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AF" w:rsidRPr="00B220AF" w:rsidRDefault="00B220AF" w:rsidP="00B220A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ПОЛНОМОЧИЯ МУНИЦИПАЛЬНОГО СОВЕТА</w:t>
      </w:r>
    </w:p>
    <w:p w:rsidR="00B220AF" w:rsidRPr="00B220AF" w:rsidRDefault="00B220AF" w:rsidP="00B220AF">
      <w:pPr>
        <w:rPr>
          <w:rFonts w:ascii="Times New Roman" w:hAnsi="Times New Roman" w:cs="Times New Roman"/>
          <w:sz w:val="32"/>
          <w:szCs w:val="32"/>
        </w:rPr>
      </w:pPr>
    </w:p>
    <w:p w:rsidR="00B220AF" w:rsidRPr="00B220AF" w:rsidRDefault="00B220AF" w:rsidP="00B220AF">
      <w:pPr>
        <w:pStyle w:val="21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0AF">
        <w:rPr>
          <w:rFonts w:ascii="Times New Roman" w:hAnsi="Times New Roman" w:cs="Times New Roman"/>
          <w:b/>
          <w:sz w:val="32"/>
          <w:szCs w:val="32"/>
        </w:rPr>
        <w:t>1.</w:t>
      </w:r>
      <w:r w:rsidRPr="00B220AF">
        <w:rPr>
          <w:rFonts w:ascii="Times New Roman" w:hAnsi="Times New Roman" w:cs="Times New Roman"/>
          <w:b/>
          <w:sz w:val="32"/>
          <w:szCs w:val="32"/>
        </w:rPr>
        <w:tab/>
        <w:t>В исключительной компетенции Муниципального Совета находятся:</w:t>
      </w:r>
    </w:p>
    <w:p w:rsidR="00B220AF" w:rsidRPr="00B220AF" w:rsidRDefault="00B220AF" w:rsidP="00B220AF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 принятие Устава муниципального образования и внесение в него изменений и дополнений;</w:t>
      </w:r>
    </w:p>
    <w:p w:rsidR="00B220AF" w:rsidRPr="00B220AF" w:rsidRDefault="00B220AF" w:rsidP="00B220AF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 утверждение местного бюджета и отчета о его исполнении;</w:t>
      </w:r>
    </w:p>
    <w:p w:rsidR="00B220AF" w:rsidRPr="00B220AF" w:rsidRDefault="00B220AF" w:rsidP="00B220AF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 принятие планов и программ развития муниципального образования, утверждение отчетов об их исполнении;</w:t>
      </w:r>
    </w:p>
    <w:p w:rsidR="00B220AF" w:rsidRPr="00B220AF" w:rsidRDefault="00B220AF" w:rsidP="00B220AF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 определение порядка управления и распоряжения имуществом, находящимся в муниципальной собственности;</w:t>
      </w:r>
    </w:p>
    <w:p w:rsidR="00B220AF" w:rsidRPr="00B220AF" w:rsidRDefault="00B220AF" w:rsidP="00B220AF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 w:rsidRPr="00B220AF">
        <w:rPr>
          <w:rFonts w:ascii="Times New Roman" w:hAnsi="Times New Roman" w:cs="Times New Roman"/>
          <w:b/>
          <w:sz w:val="32"/>
          <w:szCs w:val="32"/>
        </w:rPr>
        <w:t>,</w:t>
      </w:r>
      <w:r w:rsidRPr="00B220AF">
        <w:rPr>
          <w:rFonts w:ascii="Times New Roman" w:hAnsi="Times New Roman" w:cs="Times New Roman"/>
          <w:sz w:val="32"/>
          <w:szCs w:val="32"/>
        </w:rPr>
        <w:t xml:space="preserve"> выполнение работ, за исключением случаев, предусмотренных федеральными законами;</w:t>
      </w:r>
    </w:p>
    <w:p w:rsidR="00B220AF" w:rsidRPr="00B220AF" w:rsidRDefault="00B220AF" w:rsidP="00B220AF">
      <w:pPr>
        <w:pStyle w:val="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 определение порядка участия муниципального образования в организациях межмуниципального сотрудничества;</w:t>
      </w:r>
    </w:p>
    <w:p w:rsidR="00B220AF" w:rsidRPr="00B220AF" w:rsidRDefault="00B220AF" w:rsidP="00B220AF">
      <w:pPr>
        <w:pStyle w:val="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 определение порядка материально-технического и организационного обеспечения деятельности органов местного самоуправления муниципального образования;</w:t>
      </w:r>
    </w:p>
    <w:p w:rsidR="00B220AF" w:rsidRPr="00B220AF" w:rsidRDefault="00B220AF" w:rsidP="00B220A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 8)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B220AF" w:rsidRPr="00B220AF" w:rsidRDefault="00B220AF" w:rsidP="00B220AF">
      <w:pPr>
        <w:spacing w:after="100" w:afterAutospacing="1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9) принятие решения об удалении Главы Муниципального образования в отставку.</w:t>
      </w:r>
    </w:p>
    <w:p w:rsidR="00B220AF" w:rsidRPr="00B220AF" w:rsidRDefault="00B220AF" w:rsidP="00B220AF">
      <w:pPr>
        <w:ind w:firstLine="72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220AF">
        <w:rPr>
          <w:rFonts w:ascii="Times New Roman" w:hAnsi="Times New Roman" w:cs="Times New Roman"/>
          <w:b/>
          <w:sz w:val="32"/>
          <w:szCs w:val="32"/>
        </w:rPr>
        <w:t>2. Муниципальный Совет муниципального образования: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1) назначает местный референдум;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2) назначает муниципальные выборы;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3) назначает голосования по отзыву депутата Муниципального Совета муниципального образования;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4) назначает опрос граждан;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lastRenderedPageBreak/>
        <w:t>5) назначает публичные слушания по инициативе населения или Муниципального Совета муниципального образования;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6) устанавливает официальные символы муниципального образования и определяет порядка их официального использования;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7) формирует постоянные и временные (</w:t>
      </w:r>
      <w:proofErr w:type="gramStart"/>
      <w:r w:rsidRPr="00B220AF">
        <w:rPr>
          <w:rFonts w:ascii="Times New Roman" w:hAnsi="Times New Roman" w:cs="Times New Roman"/>
          <w:sz w:val="32"/>
          <w:szCs w:val="32"/>
        </w:rPr>
        <w:t xml:space="preserve">рабочие) </w:t>
      </w:r>
      <w:proofErr w:type="gramEnd"/>
      <w:r w:rsidRPr="00B220AF">
        <w:rPr>
          <w:rFonts w:ascii="Times New Roman" w:hAnsi="Times New Roman" w:cs="Times New Roman"/>
          <w:sz w:val="32"/>
          <w:szCs w:val="32"/>
        </w:rPr>
        <w:t xml:space="preserve">комиссии Муниципального Совета муниципального образования, определяет их наименования и порядок работы; 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8) утверждает регламент Муниципального Совета муниципального образования;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9) утверждает структуру аппарата Муниципального Совета муниципального образования;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10) формирует избирательную комиссию муниципального образования;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11) устанавливает процедуру формирования контрольного органа муниципального образования, его состав, формы деятельности, порядок принятия решений и порядок их официального опубликования (обнародования);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12) принимает решения о создании органа местного самоуправления с правами юридического лица;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13) утверждает структуру Местной Администрации по представлению Главы Местной Администрации;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14) устанавливает порядок проведения конкурса на замещение должности Главы Местной Администрации муниципального образования, в том числе устанавливает общее число членов конкурсной комиссии в муниципальном образовании;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15) устанавливает порядок проведения конкурса на замещение должностей муниципальной службы в муниципальном образовании;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lastRenderedPageBreak/>
        <w:t>16) утверждает положение о проведении  аттестации муниципальных служащих  муниципального образования;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17) устанавливает порядок проведения квалификационного экзамена муниципального служащего;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18) устанавливает порядок ведения реестра муниципальных служащих муниципального образования;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19) устанавливает в соответствии с федеральным законодательством и законодательством Санкт-Петербурга денежное содержание муниципальных служащих;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20) устанавливает в соответствии с федеральным законодательством и законом Санкт-Петербурга денежное содержание Главы Муниципального образования; 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21) устанавливает порядок личного приема граждан депутатами и порядок рассмотрения депутатами обращений граждан депутатами;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22) устанавливает порядок личного отчета депутатов и отчета Главы Муниципального образования пред избирателями;</w:t>
      </w:r>
    </w:p>
    <w:p w:rsidR="00B220AF" w:rsidRPr="00B220AF" w:rsidRDefault="00B220AF" w:rsidP="00B220AF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23)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Администрации, в том числе о решении вопросов, поставленных Муниципальным Советом муниципального образования;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24) обеспечивает доступ к информации о деятельности Муниципального Совета муниципального образования,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25) устанавливает порядок </w:t>
      </w:r>
      <w:proofErr w:type="gramStart"/>
      <w:r w:rsidRPr="00B220AF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220AF">
        <w:rPr>
          <w:rFonts w:ascii="Times New Roman" w:hAnsi="Times New Roman" w:cs="Times New Roman"/>
          <w:sz w:val="32"/>
          <w:szCs w:val="32"/>
        </w:rPr>
        <w:t xml:space="preserve"> обеспечением доступа к информации о деятельности  органов местного самоуправления муниципального образования;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lastRenderedPageBreak/>
        <w:t>26) учреждает печатное средство массовой информации;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27) принимает решение о выступлении в качестве соучредителя межмуниципального печатного средства массовой информации;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28) принимает решение о создании официального сайта муниципального образования сети Интернет для размещения информации о деятельности органов местного самоуправления и принятие решения о размещении такой информации;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29) определяет средство массовой информации в качестве официального периодического издания для официального опубликования муниципальных правовых актов;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30) устанавливает порядок реализации правотворческой инициативы граждан;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31) устанавливает порядок организации и проведения публичных слушаний;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32) устанавливает порядок назначения и проведения собрания граждан, а также его полномочия;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33) устанавливает порядок назначения и проведения конференции граждан (собрания) делегатов;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34)  устанавливает порядок назначения и проведения опроса граждан;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35) устанавливает порядок составления и рассмотрения проекта местного бюджета, утверждения и исполнения местного бюджета, осуществления контроля  исполнения и утверждения отчета об исполнении местного бюджета;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36) принимает решение о дополнительном использовании собственных материальных ресурсов и финансовых средства муниципального образования для осуществления переданных </w:t>
      </w:r>
      <w:r w:rsidRPr="00B220AF">
        <w:rPr>
          <w:rFonts w:ascii="Times New Roman" w:hAnsi="Times New Roman" w:cs="Times New Roman"/>
          <w:sz w:val="32"/>
          <w:szCs w:val="32"/>
        </w:rPr>
        <w:lastRenderedPageBreak/>
        <w:t>органам местного самоуправления отдельных государственных полномочий;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37) утверждает дополнительные ограничения по муниципальному долгу муниципального образования;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38) устанавливает порядок предоставления Местной Администрацией муниципальных гарантий от имени Муниципального образования;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39) устанавливает порядок привлечения заемных средств, в том числе выпуска муниципальных ценных бумаг;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40) устанавливает порядок формирования, размещения и исполнения муниципального заказа;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41) устанавливает порядок контроля исполнения муниципального заказа; 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42) устанавливает порядок принятия решений об условиях приватизации муниципального имущества;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43) устанавливает порядок планирования приватизации муниципального имущества;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44) принимает решения об участии в создании хозяйственных обществ;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45) устанавливает цели, условия и порядок деятельности муниципальных предприятий и учреждений, утверждает их уставы, назначает на должность и освобождение от должности руководителей данных предприятий и учреждений, заслушивает отчеты об их деятельности;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46) принимает решения о создании некоммерческих организации в форме автономных некоммерческих организаций и фондов;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47) утверждает перечень услуг, которые являются необходимыми и обязательными для предоставления органами </w:t>
      </w:r>
      <w:r w:rsidRPr="00B220AF">
        <w:rPr>
          <w:rFonts w:ascii="Times New Roman" w:hAnsi="Times New Roman" w:cs="Times New Roman"/>
          <w:sz w:val="32"/>
          <w:szCs w:val="32"/>
        </w:rPr>
        <w:lastRenderedPageBreak/>
        <w:t>местного самоуправления муниципальных услуг и предоставляются организациями, участвующими в предоставлении муниципальных услуг;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48) устанавливает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услуг.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3. Муниципальный Совет муниципального образования осуществляет иные полномочия, отнесенные ведению представительного органа муниципального образования федеральными законами и принимаемыми в соответствии с ними Уставом Санкт-Петербурга, законами Санкт-Петербурга и настоящим Уставом.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4. Муниципальный Совет муниципального образования обладает правом законодательной инициативы в Законодательном Собрании Санкт-Петербурга.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5.  Муниципальный Совет муниципального образования по вопросам, отнесенным к его компетенции федеральными законами, законами Санкт-Петербурга, настоящим Уставом, принимает решения, устанавливающие правила, обязательные для исполнения на территории муниципального образования.</w:t>
      </w:r>
    </w:p>
    <w:p w:rsidR="00B220AF" w:rsidRPr="00B220AF" w:rsidRDefault="00B220AF" w:rsidP="00B220AF">
      <w:pPr>
        <w:ind w:firstLine="72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6. Муниципальный Совет муниципального образования принимает решение об удалении Главы Муниципального образования в отставку, а также решения по вопросам организации деятельности Муниципального Совета муниципального образования и по иным вопросам, отнесенным к его компетенции федеральными законами, законами Санкт-Петербурга и настоящим Уставом.</w:t>
      </w:r>
    </w:p>
    <w:p w:rsidR="00B220AF" w:rsidRPr="00B220AF" w:rsidRDefault="00B220AF" w:rsidP="00B220AF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220AF" w:rsidRDefault="00B220AF" w:rsidP="00B220AF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:rsidR="00B220AF" w:rsidRPr="00B220AF" w:rsidRDefault="00B220AF" w:rsidP="00B220AF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220AF">
        <w:rPr>
          <w:rFonts w:ascii="Times New Roman" w:hAnsi="Times New Roman" w:cs="Times New Roman"/>
          <w:i w:val="0"/>
          <w:sz w:val="32"/>
          <w:szCs w:val="32"/>
        </w:rPr>
        <w:t>Порядок проведения заседаний Муниципального Совета</w:t>
      </w:r>
    </w:p>
    <w:p w:rsidR="00B220AF" w:rsidRPr="00B220AF" w:rsidRDefault="00B220AF" w:rsidP="00B220AF">
      <w:pPr>
        <w:rPr>
          <w:rFonts w:ascii="Times New Roman" w:hAnsi="Times New Roman" w:cs="Times New Roman"/>
          <w:sz w:val="32"/>
          <w:szCs w:val="32"/>
        </w:rPr>
      </w:pPr>
    </w:p>
    <w:p w:rsidR="00B220AF" w:rsidRPr="00B220AF" w:rsidRDefault="00B220AF" w:rsidP="00B220AF">
      <w:pPr>
        <w:pStyle w:val="21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Муниципальный Совет является правомочным, если в его состав избрано не менее двух третей от установленной численности депутатов Муниципального Совета.</w:t>
      </w:r>
    </w:p>
    <w:p w:rsidR="00B220AF" w:rsidRPr="00B220AF" w:rsidRDefault="00B220AF" w:rsidP="00B220AF">
      <w:pPr>
        <w:pStyle w:val="21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Муниципальный Совет нового созыва собирается не позднее, чем на десятый день после официального опубликования </w:t>
      </w:r>
      <w:proofErr w:type="gramStart"/>
      <w:r w:rsidRPr="00B220AF">
        <w:rPr>
          <w:rFonts w:ascii="Times New Roman" w:hAnsi="Times New Roman" w:cs="Times New Roman"/>
          <w:sz w:val="32"/>
          <w:szCs w:val="32"/>
        </w:rPr>
        <w:t>результатов очередных выборов депутатов Муниципального Совета нового созыва</w:t>
      </w:r>
      <w:proofErr w:type="gramEnd"/>
      <w:r w:rsidRPr="00B220AF">
        <w:rPr>
          <w:rFonts w:ascii="Times New Roman" w:hAnsi="Times New Roman" w:cs="Times New Roman"/>
          <w:sz w:val="32"/>
          <w:szCs w:val="32"/>
        </w:rPr>
        <w:t>.</w:t>
      </w:r>
    </w:p>
    <w:p w:rsidR="00B220AF" w:rsidRPr="00B220AF" w:rsidRDefault="00B220AF" w:rsidP="00B220AF">
      <w:pPr>
        <w:pStyle w:val="22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Первое заседание депутатов Муниципального Совета нового созыва открывает Глава Муниципального образования, избранный из депутатов Муниципального Совета предыдущего созыва, исполняющий полномочия председателя Муниципального Совета.</w:t>
      </w:r>
    </w:p>
    <w:p w:rsidR="00B220AF" w:rsidRPr="00B220AF" w:rsidRDefault="00B220AF" w:rsidP="00B220AF">
      <w:pPr>
        <w:pStyle w:val="21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Заседания Муниципального Совета проводятся по мере необходимости, но не реже одного раза в месяц.</w:t>
      </w:r>
    </w:p>
    <w:p w:rsidR="00B220AF" w:rsidRPr="00B220AF" w:rsidRDefault="00B220AF" w:rsidP="00B220AF">
      <w:pPr>
        <w:pStyle w:val="21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Срок оповещения,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Совета, утверждаемым Муниципальным Советом.</w:t>
      </w:r>
    </w:p>
    <w:p w:rsidR="00B220AF" w:rsidRPr="00B220AF" w:rsidRDefault="00B220AF" w:rsidP="00B220AF">
      <w:pPr>
        <w:pStyle w:val="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Заседания Муниципального Совета являются открытыми. В случаях, установленных Регламентом заседаний Муниципального Совета, Муниципальный Совет может принять решение о проведении закрытого заседания или закрытом рассмотрении отдельных вопросов повестки дня.</w:t>
      </w:r>
    </w:p>
    <w:p w:rsidR="00B220AF" w:rsidRPr="00B220AF" w:rsidRDefault="00B220AF" w:rsidP="00B220AF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Заседание Муниципального Совета муниципального образования правомочно, если на нем присутствует большинство от числа избранных депутатов, при условии, что Глава Муниципального образования предпринял меры для информирования всех депутатов о дате времени и месте проведения заседания, в срок обеспечивающий участие депутатов в заседании.</w:t>
      </w:r>
    </w:p>
    <w:p w:rsidR="00B220AF" w:rsidRPr="00B220AF" w:rsidRDefault="00B220AF" w:rsidP="00B220AF">
      <w:pPr>
        <w:pStyle w:val="4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Муниципальный Совет по вопросам, входящим в его компетенцию, принимает решения.</w:t>
      </w:r>
    </w:p>
    <w:p w:rsidR="00B220AF" w:rsidRPr="00B220AF" w:rsidRDefault="00B220AF" w:rsidP="00B220AF">
      <w:pPr>
        <w:pStyle w:val="a5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Решения Муниципального Совета, устанавливающие правила, обязательные для исполнения на территории муниципального образования, принимаются большинством голосов </w:t>
      </w:r>
      <w:r w:rsidRPr="00B220AF">
        <w:rPr>
          <w:rFonts w:ascii="Times New Roman" w:hAnsi="Times New Roman" w:cs="Times New Roman"/>
          <w:sz w:val="32"/>
          <w:szCs w:val="32"/>
        </w:rPr>
        <w:lastRenderedPageBreak/>
        <w:t>от установленной настоящим Уставом численности депутатов Муниципального Совета.</w:t>
      </w:r>
    </w:p>
    <w:p w:rsidR="00B220AF" w:rsidRPr="00B220AF" w:rsidRDefault="00B220AF" w:rsidP="00B220AF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>Устав муниципального образования, решение о внесении изменений и дополнений в Устав муниципального образования принимаются большинством в две трети от установленной настоящим Уставом численности депутатов Муниципального Совета муниципального образования.</w:t>
      </w:r>
    </w:p>
    <w:p w:rsidR="00B220AF" w:rsidRPr="00B220AF" w:rsidRDefault="00B220AF" w:rsidP="00B220AF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sz w:val="32"/>
          <w:szCs w:val="32"/>
        </w:rPr>
        <w:t xml:space="preserve"> Если иное не установлено федеральным законом и (или) настоящим Уставом решения Муниципального Совета муниципального образования принимаются большинством голосов от числа избранных депутатов.</w:t>
      </w:r>
    </w:p>
    <w:p w:rsidR="00B220AF" w:rsidRPr="00B220AF" w:rsidRDefault="00B220AF" w:rsidP="00B220AF">
      <w:pPr>
        <w:widowControl w:val="0"/>
        <w:numPr>
          <w:ilvl w:val="0"/>
          <w:numId w:val="5"/>
        </w:numPr>
        <w:shd w:val="clear" w:color="auto" w:fill="FFFFFF"/>
        <w:tabs>
          <w:tab w:val="left" w:pos="47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0AF">
        <w:rPr>
          <w:rFonts w:ascii="Times New Roman" w:hAnsi="Times New Roman" w:cs="Times New Roman"/>
          <w:color w:val="000000"/>
          <w:sz w:val="32"/>
          <w:szCs w:val="32"/>
        </w:rPr>
        <w:t>Принятие решений производится открытым поименным голосованием, а по персональным вопросам - тайным голосованием.</w:t>
      </w:r>
    </w:p>
    <w:p w:rsidR="00B220AF" w:rsidRPr="00B220AF" w:rsidRDefault="00B220AF" w:rsidP="00B220AF">
      <w:pPr>
        <w:widowControl w:val="0"/>
        <w:numPr>
          <w:ilvl w:val="0"/>
          <w:numId w:val="5"/>
        </w:numPr>
        <w:shd w:val="clear" w:color="auto" w:fill="FFFFFF"/>
        <w:tabs>
          <w:tab w:val="left" w:pos="47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0AF">
        <w:rPr>
          <w:rFonts w:ascii="Times New Roman" w:hAnsi="Times New Roman" w:cs="Times New Roman"/>
          <w:color w:val="000000"/>
          <w:sz w:val="32"/>
          <w:szCs w:val="32"/>
        </w:rPr>
        <w:t>Нормативные правовые акты Муниципального Совета, предусматривающие</w:t>
      </w:r>
      <w:r w:rsidRPr="00B220AF">
        <w:rPr>
          <w:rFonts w:ascii="Times New Roman" w:hAnsi="Times New Roman" w:cs="Times New Roman"/>
          <w:sz w:val="32"/>
          <w:szCs w:val="32"/>
        </w:rPr>
        <w:t xml:space="preserve"> </w:t>
      </w:r>
      <w:r w:rsidRPr="00B220AF">
        <w:rPr>
          <w:rFonts w:ascii="Times New Roman" w:hAnsi="Times New Roman" w:cs="Times New Roman"/>
          <w:color w:val="000000"/>
          <w:sz w:val="32"/>
          <w:szCs w:val="32"/>
        </w:rPr>
        <w:t>осуществление расходов из средств местного бюджета,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Администрации.</w:t>
      </w:r>
    </w:p>
    <w:p w:rsidR="00B220AF" w:rsidRPr="00B220AF" w:rsidRDefault="00B220AF" w:rsidP="00B220AF">
      <w:pPr>
        <w:shd w:val="clear" w:color="auto" w:fill="FFFFFF"/>
        <w:tabs>
          <w:tab w:val="left" w:pos="477"/>
        </w:tabs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220AF" w:rsidRPr="00B220AF" w:rsidRDefault="00B220AF" w:rsidP="00B220AF">
      <w:pPr>
        <w:pStyle w:val="5"/>
        <w:jc w:val="center"/>
        <w:rPr>
          <w:rFonts w:cs="Times New Roman"/>
          <w:spacing w:val="0"/>
          <w:sz w:val="32"/>
          <w:szCs w:val="32"/>
        </w:rPr>
      </w:pPr>
      <w:r w:rsidRPr="00B220AF">
        <w:rPr>
          <w:rFonts w:cs="Times New Roman"/>
          <w:b/>
          <w:bCs/>
          <w:spacing w:val="0"/>
          <w:sz w:val="32"/>
          <w:szCs w:val="32"/>
        </w:rPr>
        <w:t>Прекращение полномочий Муниципального Совета</w:t>
      </w:r>
    </w:p>
    <w:p w:rsidR="00B220AF" w:rsidRPr="00B220AF" w:rsidRDefault="00B220AF" w:rsidP="00B220AF">
      <w:pPr>
        <w:shd w:val="clear" w:color="auto" w:fill="FFFFFF"/>
        <w:tabs>
          <w:tab w:val="left" w:pos="477"/>
        </w:tabs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220AF" w:rsidRPr="00B220AF" w:rsidRDefault="00B220AF" w:rsidP="00B220AF">
      <w:pPr>
        <w:shd w:val="clear" w:color="auto" w:fill="FFFFFF"/>
        <w:tabs>
          <w:tab w:val="left" w:pos="477"/>
        </w:tabs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0AF">
        <w:rPr>
          <w:rFonts w:ascii="Times New Roman" w:hAnsi="Times New Roman" w:cs="Times New Roman"/>
          <w:color w:val="000000"/>
          <w:sz w:val="32"/>
          <w:szCs w:val="32"/>
        </w:rPr>
        <w:t>1. Полномочия Муниципального Совета могут быть прекращены досрочно в случаях:</w:t>
      </w:r>
    </w:p>
    <w:p w:rsidR="00B220AF" w:rsidRPr="00B220AF" w:rsidRDefault="00B220AF" w:rsidP="00B220AF">
      <w:pPr>
        <w:shd w:val="clear" w:color="auto" w:fill="FFFFFF"/>
        <w:tabs>
          <w:tab w:val="left" w:pos="477"/>
        </w:tabs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0AF">
        <w:rPr>
          <w:rFonts w:ascii="Times New Roman" w:hAnsi="Times New Roman" w:cs="Times New Roman"/>
          <w:color w:val="000000"/>
          <w:sz w:val="32"/>
          <w:szCs w:val="32"/>
        </w:rPr>
        <w:t>1) роспуска Муниципального Совета в порядке и по основаниям, которые предусмотрены действующим законодательством;</w:t>
      </w:r>
    </w:p>
    <w:p w:rsidR="00B220AF" w:rsidRPr="00B220AF" w:rsidRDefault="00B220AF" w:rsidP="00B220AF">
      <w:pPr>
        <w:shd w:val="clear" w:color="auto" w:fill="FFFFFF"/>
        <w:tabs>
          <w:tab w:val="left" w:pos="477"/>
        </w:tabs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0AF">
        <w:rPr>
          <w:rFonts w:ascii="Times New Roman" w:hAnsi="Times New Roman" w:cs="Times New Roman"/>
          <w:color w:val="000000"/>
          <w:sz w:val="32"/>
          <w:szCs w:val="32"/>
        </w:rPr>
        <w:t>2) принятия решения Муниципальным Советом о самороспуске;</w:t>
      </w:r>
    </w:p>
    <w:p w:rsidR="00B220AF" w:rsidRPr="00B220AF" w:rsidRDefault="00B220AF" w:rsidP="00B220AF">
      <w:pPr>
        <w:shd w:val="clear" w:color="auto" w:fill="FFFFFF"/>
        <w:tabs>
          <w:tab w:val="left" w:pos="477"/>
        </w:tabs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0AF">
        <w:rPr>
          <w:rFonts w:ascii="Times New Roman" w:hAnsi="Times New Roman" w:cs="Times New Roman"/>
          <w:color w:val="000000"/>
          <w:sz w:val="32"/>
          <w:szCs w:val="32"/>
        </w:rPr>
        <w:t>3) в случае вступления в силу решения Санкт-Петербургского городского суда о неправомочности данного состава депутатов Муниципального Совета, в том числе в связи со сложением депутатами Муниципального Совета своих полномочий;</w:t>
      </w:r>
    </w:p>
    <w:p w:rsidR="00B220AF" w:rsidRPr="00B220AF" w:rsidRDefault="00B220AF" w:rsidP="00B220AF">
      <w:pPr>
        <w:shd w:val="clear" w:color="auto" w:fill="FFFFFF"/>
        <w:tabs>
          <w:tab w:val="left" w:pos="477"/>
        </w:tabs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0A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4) преобразования муниципального образования, а также в случае упразднения  муниципального образования; </w:t>
      </w:r>
    </w:p>
    <w:p w:rsidR="00B220AF" w:rsidRPr="00B220AF" w:rsidRDefault="00B220AF" w:rsidP="00B220AF">
      <w:pPr>
        <w:shd w:val="clear" w:color="auto" w:fill="FFFFFF"/>
        <w:tabs>
          <w:tab w:val="left" w:pos="477"/>
        </w:tabs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20AF">
        <w:rPr>
          <w:rFonts w:ascii="Times New Roman" w:hAnsi="Times New Roman" w:cs="Times New Roman"/>
          <w:color w:val="000000"/>
          <w:sz w:val="32"/>
          <w:szCs w:val="32"/>
        </w:rPr>
        <w:t xml:space="preserve"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образования. </w:t>
      </w:r>
    </w:p>
    <w:p w:rsidR="00B220AF" w:rsidRPr="00B220AF" w:rsidRDefault="00B220AF" w:rsidP="00B220AF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20AF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B220AF">
        <w:rPr>
          <w:rFonts w:ascii="Times New Roman" w:hAnsi="Times New Roman" w:cs="Times New Roman"/>
          <w:sz w:val="32"/>
          <w:szCs w:val="32"/>
        </w:rPr>
        <w:t>Решение о самороспуске Муниципального Совета принимается единогласно всеми избранными депутатами Муниципального Совета.</w:t>
      </w:r>
    </w:p>
    <w:p w:rsidR="00301F63" w:rsidRPr="00B220AF" w:rsidRDefault="00301F63" w:rsidP="00B220AF">
      <w:pPr>
        <w:rPr>
          <w:rFonts w:ascii="Times New Roman" w:hAnsi="Times New Roman" w:cs="Times New Roman"/>
          <w:sz w:val="32"/>
          <w:szCs w:val="32"/>
        </w:rPr>
      </w:pPr>
    </w:p>
    <w:sectPr w:rsidR="00301F63" w:rsidRPr="00B2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D8A"/>
    <w:multiLevelType w:val="multilevel"/>
    <w:tmpl w:val="F54C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435A03F7"/>
    <w:multiLevelType w:val="multilevel"/>
    <w:tmpl w:val="A2E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F2CA6"/>
    <w:multiLevelType w:val="multilevel"/>
    <w:tmpl w:val="070A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247A8"/>
    <w:multiLevelType w:val="hybridMultilevel"/>
    <w:tmpl w:val="183C06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0AF"/>
    <w:rsid w:val="00301F63"/>
    <w:rsid w:val="00B2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20A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220AF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Arial"/>
      <w:color w:val="000000"/>
      <w:spacing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20AF"/>
    <w:rPr>
      <w:b/>
      <w:bCs/>
    </w:rPr>
  </w:style>
  <w:style w:type="character" w:customStyle="1" w:styleId="20">
    <w:name w:val="Заголовок 2 Знак"/>
    <w:basedOn w:val="a0"/>
    <w:link w:val="2"/>
    <w:rsid w:val="00B220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220AF"/>
    <w:rPr>
      <w:rFonts w:ascii="Times New Roman" w:eastAsia="Times New Roman" w:hAnsi="Times New Roman" w:cs="Arial"/>
      <w:color w:val="000000"/>
      <w:spacing w:val="1"/>
      <w:sz w:val="28"/>
      <w:szCs w:val="20"/>
      <w:shd w:val="clear" w:color="auto" w:fill="FFFFFF"/>
    </w:rPr>
  </w:style>
  <w:style w:type="paragraph" w:styleId="21">
    <w:name w:val="List 2"/>
    <w:basedOn w:val="a"/>
    <w:rsid w:val="00B220A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rsid w:val="00B220AF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">
    <w:name w:val="List 4"/>
    <w:basedOn w:val="a"/>
    <w:rsid w:val="00B220AF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22">
    <w:name w:val="List Continue 2"/>
    <w:basedOn w:val="a"/>
    <w:rsid w:val="00B220AF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B220A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220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1756</Words>
  <Characters>10015</Characters>
  <Application>Microsoft Office Word</Application>
  <DocSecurity>0</DocSecurity>
  <Lines>83</Lines>
  <Paragraphs>23</Paragraphs>
  <ScaleCrop>false</ScaleCrop>
  <Company>Microsoft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МО71</dc:creator>
  <cp:keywords/>
  <dc:description/>
  <cp:lastModifiedBy>МО71</cp:lastModifiedBy>
  <cp:revision>2</cp:revision>
  <dcterms:created xsi:type="dcterms:W3CDTF">2016-04-14T10:27:00Z</dcterms:created>
  <dcterms:modified xsi:type="dcterms:W3CDTF">2016-04-14T10:36:00Z</dcterms:modified>
</cp:coreProperties>
</file>