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4652BD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65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EF6C3E">
      <w:r>
        <w:t>_____________________________________________________________________________________</w:t>
      </w:r>
      <w:r>
        <w:tab/>
      </w:r>
    </w:p>
    <w:p w:rsidR="00EF6C3E" w:rsidRDefault="00EF6C3E" w:rsidP="0051298C">
      <w:pPr>
        <w:jc w:val="center"/>
      </w:pPr>
      <w:r w:rsidRPr="00B94DDA">
        <w:t>РЕШЕНИЕ</w:t>
      </w:r>
    </w:p>
    <w:p w:rsidR="0051298C" w:rsidRDefault="0051298C" w:rsidP="0051298C">
      <w:pPr>
        <w:jc w:val="center"/>
      </w:pPr>
    </w:p>
    <w:p w:rsidR="0051298C" w:rsidRDefault="0051298C" w:rsidP="0051298C">
      <w:pPr>
        <w:jc w:val="center"/>
      </w:pPr>
    </w:p>
    <w:p w:rsidR="0051298C" w:rsidRDefault="0051298C" w:rsidP="0051298C">
      <w:pPr>
        <w:jc w:val="center"/>
      </w:pPr>
    </w:p>
    <w:p w:rsidR="00EF6C3E" w:rsidRPr="00596317" w:rsidRDefault="00EF6C3E" w:rsidP="00EF6C3E">
      <w:pPr>
        <w:tabs>
          <w:tab w:val="left" w:pos="7515"/>
        </w:tabs>
      </w:pPr>
      <w:r>
        <w:t>23.03.2017</w:t>
      </w:r>
      <w:r w:rsidRPr="00596317">
        <w:tab/>
        <w:t xml:space="preserve">    </w:t>
      </w:r>
      <w:r w:rsidR="0051298C">
        <w:t xml:space="preserve">                                  </w:t>
      </w:r>
      <w:r w:rsidRPr="00596317">
        <w:t>№</w:t>
      </w:r>
      <w:r w:rsidR="0051298C">
        <w:t xml:space="preserve"> </w:t>
      </w:r>
      <w:r>
        <w:t>6</w:t>
      </w:r>
    </w:p>
    <w:p w:rsidR="00EF6C3E" w:rsidRDefault="00EF6C3E" w:rsidP="00EF6C3E">
      <w:pPr>
        <w:tabs>
          <w:tab w:val="left" w:pos="3600"/>
        </w:tabs>
      </w:pPr>
    </w:p>
    <w:p w:rsidR="00EF6C3E" w:rsidRDefault="00EF6C3E" w:rsidP="00EF6C3E">
      <w:pPr>
        <w:tabs>
          <w:tab w:val="left" w:pos="3600"/>
        </w:tabs>
      </w:pPr>
      <w:r w:rsidRPr="00C00373">
        <w:t>О внесении изменений</w:t>
      </w:r>
      <w:r w:rsidR="0051298C">
        <w:t xml:space="preserve"> </w:t>
      </w:r>
      <w:r w:rsidRPr="00C00373">
        <w:t>в Устав</w:t>
      </w:r>
    </w:p>
    <w:p w:rsidR="00EF6C3E" w:rsidRDefault="00EF6C3E" w:rsidP="00EF6C3E">
      <w:pPr>
        <w:tabs>
          <w:tab w:val="left" w:pos="3600"/>
        </w:tabs>
      </w:pPr>
      <w:r>
        <w:t>вн</w:t>
      </w:r>
      <w:r w:rsidRPr="00C00373">
        <w:t>утригородского муниципального</w:t>
      </w:r>
    </w:p>
    <w:p w:rsidR="00EF6C3E" w:rsidRDefault="00EF6C3E" w:rsidP="00EF6C3E">
      <w:pPr>
        <w:tabs>
          <w:tab w:val="left" w:pos="3600"/>
        </w:tabs>
      </w:pPr>
      <w:r w:rsidRPr="00C00373">
        <w:t>образования</w:t>
      </w:r>
      <w:r w:rsidR="0051298C">
        <w:t xml:space="preserve"> </w:t>
      </w:r>
      <w:r w:rsidRPr="00C00373">
        <w:t>Санкт-Петербурга</w:t>
      </w:r>
    </w:p>
    <w:p w:rsidR="00EF6C3E" w:rsidRPr="00596317" w:rsidRDefault="00EF6C3E" w:rsidP="00EF6C3E">
      <w:pPr>
        <w:tabs>
          <w:tab w:val="left" w:pos="3600"/>
        </w:tabs>
      </w:pPr>
      <w:r>
        <w:t>муниципальный округ Волковское</w:t>
      </w:r>
    </w:p>
    <w:p w:rsidR="00EF6C3E" w:rsidRPr="00596317" w:rsidRDefault="00EF6C3E" w:rsidP="00EF6C3E">
      <w:pPr>
        <w:pStyle w:val="2"/>
        <w:jc w:val="left"/>
        <w:rPr>
          <w:szCs w:val="24"/>
        </w:rPr>
      </w:pPr>
    </w:p>
    <w:p w:rsidR="00EF6C3E" w:rsidRDefault="00EF6C3E" w:rsidP="00EF6C3E">
      <w:pPr>
        <w:jc w:val="both"/>
      </w:pPr>
    </w:p>
    <w:p w:rsidR="00EF6C3E" w:rsidRDefault="00EF6C3E" w:rsidP="00EF6C3E">
      <w:pPr>
        <w:ind w:firstLine="709"/>
        <w:jc w:val="both"/>
      </w:pPr>
      <w:r w:rsidRPr="00C00373">
        <w:t xml:space="preserve">В целях </w:t>
      </w:r>
      <w:r>
        <w:t xml:space="preserve">приведения Устава </w:t>
      </w:r>
      <w:r w:rsidRPr="00C00373">
        <w:t>внутригородского муниципального образования Санкт-Петербурга муниципальный округ В</w:t>
      </w:r>
      <w:r>
        <w:t>о</w:t>
      </w:r>
      <w:r w:rsidRPr="00C00373">
        <w:t>лковское</w:t>
      </w:r>
      <w:r>
        <w:t xml:space="preserve"> в соответствие с Законом Санкт-Петербурга от 23.09.2009 № 420-79 «Об организации местного самоуправления в Санкт-Петербурге», в соответствии со ст.</w:t>
      </w:r>
      <w:r w:rsidR="0051298C">
        <w:t xml:space="preserve"> </w:t>
      </w:r>
      <w:r>
        <w:t>3 Федерального закона от 21.07.2005 № 97-ФЗ «О государственной регистрации уставов муниципальных образований», ст.</w:t>
      </w:r>
      <w:r w:rsidR="0051298C">
        <w:t xml:space="preserve"> </w:t>
      </w:r>
      <w:r>
        <w:t>21 Устава</w:t>
      </w:r>
      <w:r w:rsidR="0051298C">
        <w:t xml:space="preserve"> </w:t>
      </w:r>
      <w:r>
        <w:t xml:space="preserve">МО </w:t>
      </w:r>
      <w:r w:rsidRPr="00C00373">
        <w:t>МО Волковское,</w:t>
      </w:r>
      <w:r w:rsidR="0051298C">
        <w:t xml:space="preserve"> </w:t>
      </w:r>
      <w:r w:rsidRPr="00C00373">
        <w:t>Муниципальный</w:t>
      </w:r>
      <w:r w:rsidR="0051298C">
        <w:t xml:space="preserve"> </w:t>
      </w:r>
      <w:r w:rsidRPr="00C00373">
        <w:t>Совет</w:t>
      </w:r>
    </w:p>
    <w:p w:rsidR="00EF6C3E" w:rsidRDefault="00EF6C3E" w:rsidP="00EF6C3E">
      <w:pPr>
        <w:jc w:val="both"/>
      </w:pPr>
    </w:p>
    <w:p w:rsidR="00EF6C3E" w:rsidRPr="0024794E" w:rsidRDefault="00EF6C3E" w:rsidP="00EF6C3E">
      <w:pPr>
        <w:ind w:firstLine="709"/>
        <w:jc w:val="both"/>
      </w:pPr>
      <w:r w:rsidRPr="0024794E">
        <w:t>РЕШИЛ:</w:t>
      </w:r>
    </w:p>
    <w:p w:rsidR="00EF6C3E" w:rsidRDefault="00EF6C3E" w:rsidP="00EF6C3E">
      <w:pPr>
        <w:jc w:val="both"/>
      </w:pPr>
    </w:p>
    <w:p w:rsidR="00EF6C3E" w:rsidRPr="0098165B" w:rsidRDefault="00EF6C3E" w:rsidP="00EF6C3E">
      <w:pPr>
        <w:ind w:firstLine="709"/>
        <w:jc w:val="both"/>
      </w:pPr>
      <w:r w:rsidRPr="0098165B">
        <w:t>1. Внести в Устав внутригородского муниципального образования Санкт-Петербурга муниципальный округ Волковское следующие изменения:</w:t>
      </w:r>
    </w:p>
    <w:p w:rsidR="00EF6C3E" w:rsidRPr="0098165B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98165B">
        <w:t xml:space="preserve">1)  </w:t>
      </w:r>
      <w:r w:rsidRPr="0098165B">
        <w:rPr>
          <w:b/>
        </w:rPr>
        <w:t xml:space="preserve">внести в статью 5 </w:t>
      </w:r>
      <w:r w:rsidRPr="0098165B">
        <w:t>следующие изменения: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98165B">
        <w:t xml:space="preserve">1.1) </w:t>
      </w:r>
      <w:r w:rsidRPr="0098165B">
        <w:rPr>
          <w:b/>
        </w:rPr>
        <w:t>подпункт 1</w:t>
      </w:r>
      <w:r>
        <w:rPr>
          <w:b/>
        </w:rPr>
        <w:t>4</w:t>
      </w:r>
      <w:r w:rsidR="0051298C">
        <w:rPr>
          <w:b/>
        </w:rPr>
        <w:t xml:space="preserve"> </w:t>
      </w:r>
      <w:r w:rsidRPr="0098165B">
        <w:rPr>
          <w:b/>
        </w:rPr>
        <w:t>пункта 2</w:t>
      </w:r>
      <w:r w:rsidR="0051298C">
        <w:rPr>
          <w:b/>
        </w:rPr>
        <w:t xml:space="preserve"> </w:t>
      </w:r>
      <w:r w:rsidRPr="0098165B">
        <w:rPr>
          <w:b/>
        </w:rPr>
        <w:t xml:space="preserve">статьи 5 </w:t>
      </w:r>
      <w:r w:rsidRPr="0098165B">
        <w:t>изложить в следующей редакции: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293451">
        <w:t>«14)</w:t>
      </w:r>
      <w:r>
        <w:t xml:space="preserve">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98165B">
        <w:t xml:space="preserve">1.2) </w:t>
      </w:r>
      <w:r w:rsidRPr="007F0B00">
        <w:rPr>
          <w:b/>
        </w:rPr>
        <w:t>в подпункте</w:t>
      </w:r>
      <w:r w:rsidRPr="0098165B">
        <w:rPr>
          <w:b/>
        </w:rPr>
        <w:t xml:space="preserve"> 2</w:t>
      </w:r>
      <w:r>
        <w:rPr>
          <w:b/>
        </w:rPr>
        <w:t>7</w:t>
      </w:r>
      <w:r w:rsidRPr="0098165B">
        <w:rPr>
          <w:b/>
        </w:rPr>
        <w:t xml:space="preserve"> пункта 2 статьи 5</w:t>
      </w:r>
      <w:r w:rsidR="0051298C">
        <w:rPr>
          <w:b/>
        </w:rPr>
        <w:t xml:space="preserve"> </w:t>
      </w:r>
      <w:r>
        <w:t>слова «и порядке» исключить;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98165B">
        <w:t xml:space="preserve">1.3) </w:t>
      </w:r>
      <w:r w:rsidRPr="0098165B">
        <w:rPr>
          <w:b/>
        </w:rPr>
        <w:t xml:space="preserve">подпункт </w:t>
      </w:r>
      <w:r>
        <w:rPr>
          <w:b/>
        </w:rPr>
        <w:t>28</w:t>
      </w:r>
      <w:r w:rsidRPr="0098165B">
        <w:rPr>
          <w:b/>
        </w:rPr>
        <w:t xml:space="preserve"> пункта 2 статьи 5 </w:t>
      </w:r>
      <w:r w:rsidRPr="0098165B">
        <w:t>изложить в следующей редакции: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 w:rsidRPr="0098165B">
        <w:t>«</w:t>
      </w:r>
      <w:r>
        <w:t>28</w:t>
      </w:r>
      <w:r w:rsidRPr="0098165B">
        <w:t>)</w:t>
      </w:r>
      <w:r>
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outlineLvl w:val="1"/>
      </w:pPr>
      <w: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Санкт-Петербурга;»;</w:t>
      </w:r>
    </w:p>
    <w:p w:rsidR="00EF6C3E" w:rsidRPr="007F0B00" w:rsidRDefault="00EF6C3E" w:rsidP="00EF6C3E">
      <w:pPr>
        <w:autoSpaceDE w:val="0"/>
        <w:autoSpaceDN w:val="0"/>
        <w:adjustRightInd w:val="0"/>
        <w:ind w:firstLine="709"/>
        <w:jc w:val="both"/>
      </w:pPr>
      <w:r w:rsidRPr="00B36165">
        <w:t>1.4)</w:t>
      </w:r>
      <w:r w:rsidRPr="00B36165">
        <w:rPr>
          <w:b/>
        </w:rPr>
        <w:t xml:space="preserve"> подпункт 32 пункта 2 статьи 5 </w:t>
      </w:r>
      <w:r w:rsidRPr="007F0B00">
        <w:t>изложить в следующей редакции: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>«32)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EF6C3E" w:rsidRPr="0098165B" w:rsidRDefault="00EF6C3E" w:rsidP="00EF6C3E">
      <w:pPr>
        <w:autoSpaceDE w:val="0"/>
        <w:autoSpaceDN w:val="0"/>
        <w:adjustRightInd w:val="0"/>
        <w:ind w:firstLine="709"/>
        <w:jc w:val="both"/>
      </w:pPr>
      <w:r w:rsidRPr="0098165B">
        <w:t>1.</w:t>
      </w:r>
      <w:r>
        <w:t>5</w:t>
      </w:r>
      <w:r w:rsidRPr="0098165B">
        <w:rPr>
          <w:b/>
        </w:rPr>
        <w:t xml:space="preserve">) подпункт </w:t>
      </w:r>
      <w:r>
        <w:rPr>
          <w:b/>
        </w:rPr>
        <w:t>34</w:t>
      </w:r>
      <w:r w:rsidR="0051298C">
        <w:rPr>
          <w:b/>
        </w:rPr>
        <w:t xml:space="preserve"> </w:t>
      </w:r>
      <w:r w:rsidRPr="0098165B">
        <w:rPr>
          <w:b/>
        </w:rPr>
        <w:t xml:space="preserve">пункта 2 статьи 5 </w:t>
      </w:r>
      <w:r w:rsidRPr="0098165B">
        <w:t>признать утратившим силу;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 w:rsidRPr="0098165B">
        <w:t>1.</w:t>
      </w:r>
      <w:r>
        <w:t>6</w:t>
      </w:r>
      <w:r w:rsidRPr="0098165B">
        <w:t xml:space="preserve">) </w:t>
      </w:r>
      <w:r w:rsidRPr="00940396">
        <w:rPr>
          <w:b/>
        </w:rPr>
        <w:t>п</w:t>
      </w:r>
      <w:r>
        <w:rPr>
          <w:b/>
        </w:rPr>
        <w:t>одп</w:t>
      </w:r>
      <w:r w:rsidRPr="00940396">
        <w:rPr>
          <w:b/>
        </w:rPr>
        <w:t xml:space="preserve">ункт 37 </w:t>
      </w:r>
      <w:r w:rsidRPr="0098165B">
        <w:rPr>
          <w:b/>
        </w:rPr>
        <w:t>пункта 2 статьи 5</w:t>
      </w:r>
      <w:r w:rsidR="0051298C">
        <w:rPr>
          <w:b/>
        </w:rPr>
        <w:t xml:space="preserve"> </w:t>
      </w:r>
      <w:r w:rsidRPr="00940396">
        <w:t>изложить в следующей редакции: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«37) </w:t>
      </w:r>
      <w:r w:rsidRPr="00940396">
        <w:rPr>
          <w:bCs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  <w:r>
        <w:rPr>
          <w:bCs/>
        </w:rPr>
        <w:t>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097D">
        <w:rPr>
          <w:bCs/>
        </w:rPr>
        <w:t xml:space="preserve">1.7) </w:t>
      </w:r>
      <w:r w:rsidRPr="00BD097D">
        <w:rPr>
          <w:b/>
          <w:bCs/>
        </w:rPr>
        <w:t>в подпункте 40 пункта 2 статьи 5: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hyperlink r:id="rId6" w:history="1">
        <w:r w:rsidRPr="00BD097D">
          <w:rPr>
            <w:b/>
          </w:rPr>
          <w:t>абзацы двенадцатый</w:t>
        </w:r>
      </w:hyperlink>
      <w:r w:rsidRPr="00BD097D">
        <w:rPr>
          <w:b/>
        </w:rPr>
        <w:t xml:space="preserve"> - </w:t>
      </w:r>
      <w:hyperlink r:id="rId7" w:history="1">
        <w:r w:rsidRPr="00BD097D">
          <w:rPr>
            <w:b/>
          </w:rPr>
          <w:t>четырнадцатый</w:t>
        </w:r>
      </w:hyperlink>
      <w:r>
        <w:t xml:space="preserve"> изложить в следующей редакции:</w:t>
      </w:r>
    </w:p>
    <w:p w:rsidR="00EF6C3E" w:rsidRDefault="00EF6C3E" w:rsidP="00EF6C3E">
      <w:pPr>
        <w:autoSpaceDE w:val="0"/>
        <w:autoSpaceDN w:val="0"/>
        <w:adjustRightInd w:val="0"/>
        <w:ind w:firstLine="540"/>
        <w:jc w:val="both"/>
      </w:pPr>
      <w:r w:rsidRPr="00472904">
        <w:t>«</w:t>
      </w:r>
      <w: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б) после </w:t>
      </w:r>
      <w:r w:rsidRPr="00BD097D">
        <w:rPr>
          <w:b/>
        </w:rPr>
        <w:t>абзаца четырнадцатого</w:t>
      </w:r>
      <w:r w:rsidR="0051298C">
        <w:rPr>
          <w:b/>
        </w:rPr>
        <w:t xml:space="preserve"> </w:t>
      </w:r>
      <w:hyperlink r:id="rId8" w:history="1">
        <w:r w:rsidRPr="00BD097D">
          <w:rPr>
            <w:b/>
          </w:rPr>
          <w:t>дополнить</w:t>
        </w:r>
      </w:hyperlink>
      <w:r w:rsidR="0051298C">
        <w:t xml:space="preserve"> </w:t>
      </w:r>
      <w:r w:rsidRPr="00BD097D">
        <w:rPr>
          <w:b/>
        </w:rPr>
        <w:t xml:space="preserve">абзацем </w:t>
      </w:r>
      <w:r>
        <w:t>следующего содержания:</w:t>
      </w:r>
    </w:p>
    <w:p w:rsidR="00EF6C3E" w:rsidRPr="00BD097D" w:rsidRDefault="00EF6C3E" w:rsidP="00EF6C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«создание (размещение) объектов зеленых насаждений на территориях зеленых насаждений общего пользования местного значения;»;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</w:rPr>
        <w:t xml:space="preserve">1.8) </w:t>
      </w:r>
      <w:r w:rsidRPr="00B12DCF">
        <w:rPr>
          <w:b/>
          <w:bCs/>
        </w:rPr>
        <w:t xml:space="preserve">в </w:t>
      </w:r>
      <w:r w:rsidRPr="00B12DCF">
        <w:rPr>
          <w:b/>
        </w:rPr>
        <w:t>подпункте 44</w:t>
      </w:r>
      <w:r w:rsidR="0051298C">
        <w:rPr>
          <w:b/>
        </w:rPr>
        <w:t xml:space="preserve"> </w:t>
      </w:r>
      <w:r w:rsidRPr="0098165B">
        <w:rPr>
          <w:b/>
        </w:rPr>
        <w:t>пункта 2 статьи 5</w:t>
      </w:r>
      <w:r>
        <w:rPr>
          <w:b/>
        </w:rPr>
        <w:t>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 w:rsidRPr="00A82F4D">
        <w:t>в тексте</w:t>
      </w:r>
      <w:r w:rsidR="0051298C">
        <w:t xml:space="preserve"> </w:t>
      </w:r>
      <w:r>
        <w:t>после слов «в органах местного самоу</w:t>
      </w:r>
      <w:r w:rsidR="0051298C">
        <w:t>правления» дополнить словами «,</w:t>
      </w:r>
      <w:r>
        <w:t>муниципальных органах»;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>слова «трудовой пенсии по старости, трудовой пенсии по инвали</w:t>
      </w:r>
      <w:r w:rsidR="0051298C">
        <w:t>дности» заменить словами «</w:t>
      </w:r>
      <w:r>
        <w:t>страховой пенсии по старости, страховой пенсии по инвалидности»;</w:t>
      </w:r>
    </w:p>
    <w:p w:rsidR="00EF6C3E" w:rsidRPr="00B12DCF" w:rsidRDefault="00EF6C3E" w:rsidP="00EF6C3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1.9) </w:t>
      </w:r>
      <w:r>
        <w:rPr>
          <w:b/>
        </w:rPr>
        <w:t xml:space="preserve">пункт 2 статьи 5 </w:t>
      </w:r>
      <w:r w:rsidRPr="00740387">
        <w:rPr>
          <w:b/>
        </w:rPr>
        <w:t xml:space="preserve">дополнить </w:t>
      </w:r>
      <w:r w:rsidRPr="00B12DCF">
        <w:rPr>
          <w:b/>
        </w:rPr>
        <w:t xml:space="preserve">подпунктом </w:t>
      </w:r>
      <w:r>
        <w:rPr>
          <w:b/>
        </w:rPr>
        <w:t xml:space="preserve">44-1  </w:t>
      </w:r>
      <w:r>
        <w:t>следующего со</w:t>
      </w:r>
      <w:r w:rsidRPr="00B12DCF">
        <w:t>держания: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>«44-1)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1.10) </w:t>
      </w:r>
      <w:r w:rsidRPr="00940396">
        <w:rPr>
          <w:b/>
        </w:rPr>
        <w:t>п</w:t>
      </w:r>
      <w:r>
        <w:rPr>
          <w:b/>
        </w:rPr>
        <w:t>одп</w:t>
      </w:r>
      <w:r w:rsidRPr="00940396">
        <w:rPr>
          <w:b/>
        </w:rPr>
        <w:t xml:space="preserve">ункт </w:t>
      </w:r>
      <w:r>
        <w:rPr>
          <w:b/>
        </w:rPr>
        <w:t>45</w:t>
      </w:r>
      <w:r w:rsidRPr="0098165B">
        <w:rPr>
          <w:b/>
        </w:rPr>
        <w:t>пункта 2 статьи 5</w:t>
      </w:r>
      <w:r w:rsidRPr="00940396">
        <w:t>изложить в следующей редакции:</w:t>
      </w:r>
    </w:p>
    <w:p w:rsidR="00EF6C3E" w:rsidRPr="00FD052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«45) участие в формах, установленных законодательством Санкт-Петербурга, в  мероприятиях по профилактике незаконного потребления наркотических средств и психотропных </w:t>
      </w:r>
      <w:r>
        <w:lastRenderedPageBreak/>
        <w:t>веществ, новых потенциально опасных психоактивных веществ, наркомании в Санкт-Петербурге;»;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 w:rsidRPr="00740387">
        <w:rPr>
          <w:bCs/>
        </w:rPr>
        <w:t>1.1</w:t>
      </w:r>
      <w:r>
        <w:rPr>
          <w:bCs/>
        </w:rPr>
        <w:t>1</w:t>
      </w:r>
      <w:r w:rsidRPr="00740387">
        <w:rPr>
          <w:bCs/>
        </w:rPr>
        <w:t xml:space="preserve">) </w:t>
      </w:r>
      <w:r w:rsidRPr="0098165B">
        <w:rPr>
          <w:b/>
        </w:rPr>
        <w:t>пункт 2 статьи 5 дополнить подпунктом 5</w:t>
      </w:r>
      <w:r>
        <w:rPr>
          <w:b/>
        </w:rPr>
        <w:t>4</w:t>
      </w:r>
      <w:r w:rsidRPr="0098165B">
        <w:t xml:space="preserve"> следующего содержания: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>«54)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Санкт-Петербурга.»;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E15865">
        <w:rPr>
          <w:b/>
        </w:rPr>
        <w:t>статью 28 дополнить пунктом 7.3.</w:t>
      </w:r>
      <w:r>
        <w:t xml:space="preserve"> следующего содержания:</w:t>
      </w:r>
    </w:p>
    <w:p w:rsidR="00EF6C3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«7.3. 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</w:t>
      </w:r>
      <w:hyperlink r:id="rId9" w:history="1">
        <w:r w:rsidRPr="00054907">
          <w:t>законом</w:t>
        </w:r>
      </w:hyperlink>
      <w:r>
        <w:t xml:space="preserve">«О собраниях, митингах, демонстрациях, шествиях и пикетированиях» и </w:t>
      </w:r>
      <w:hyperlink r:id="rId10" w:history="1">
        <w:r w:rsidRPr="00054907">
          <w:t>Законом</w:t>
        </w:r>
      </w:hyperlink>
      <w:r>
        <w:t>Санкт-Петербурга от 8 июня 2011 года № 390-70 «О собраниях, митингах, демонстрациях, шествиях и пикетированиях в Санкт-Петербурге».»;</w:t>
      </w:r>
    </w:p>
    <w:p w:rsidR="00EF6C3E" w:rsidRPr="0071672E" w:rsidRDefault="00EF6C3E" w:rsidP="00EF6C3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71672E">
        <w:rPr>
          <w:b/>
        </w:rPr>
        <w:t xml:space="preserve">абзац второй пункта 3 статьи 35 </w:t>
      </w:r>
      <w:r w:rsidRPr="0071672E">
        <w:t>исключить.</w:t>
      </w:r>
    </w:p>
    <w:p w:rsidR="00EF6C3E" w:rsidRPr="0098165B" w:rsidRDefault="00EF6C3E" w:rsidP="00EF6C3E">
      <w:pPr>
        <w:ind w:firstLine="709"/>
        <w:jc w:val="both"/>
      </w:pPr>
      <w:r w:rsidRPr="0098165B">
        <w:t>2. Главе Муниципального образования - председателю Муниципального Совета Р.А. Яхину:</w:t>
      </w:r>
    </w:p>
    <w:p w:rsidR="00EF6C3E" w:rsidRPr="0098165B" w:rsidRDefault="00EF6C3E" w:rsidP="00EF6C3E">
      <w:pPr>
        <w:ind w:firstLine="709"/>
        <w:jc w:val="both"/>
      </w:pPr>
      <w:r w:rsidRPr="0098165B"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EF6C3E" w:rsidRPr="0098165B" w:rsidRDefault="00EF6C3E" w:rsidP="00EF6C3E">
      <w:pPr>
        <w:autoSpaceDE w:val="0"/>
        <w:autoSpaceDN w:val="0"/>
        <w:adjustRightInd w:val="0"/>
        <w:ind w:firstLine="709"/>
        <w:jc w:val="both"/>
        <w:outlineLvl w:val="0"/>
      </w:pPr>
      <w:r w:rsidRPr="0098165B">
        <w:t xml:space="preserve">2.2. Опубликовать настоящее решение в муниципальной газете «Вестник МО № 71» в течение </w:t>
      </w:r>
      <w:r>
        <w:t>7</w:t>
      </w:r>
      <w:r w:rsidRPr="0098165B"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F6C3E" w:rsidRPr="0098165B" w:rsidRDefault="00EF6C3E" w:rsidP="00EF6C3E">
      <w:pPr>
        <w:tabs>
          <w:tab w:val="left" w:pos="6150"/>
          <w:tab w:val="left" w:pos="6465"/>
        </w:tabs>
        <w:ind w:firstLine="709"/>
        <w:jc w:val="both"/>
      </w:pPr>
      <w:r w:rsidRPr="0098165B">
        <w:t>3. Контроль выполнения решения возложить на Главу Муниципального образования - председателя Муниципального Совета Р.А. Яхина.</w:t>
      </w:r>
    </w:p>
    <w:p w:rsidR="00EF6C3E" w:rsidRPr="0098165B" w:rsidRDefault="00EF6C3E" w:rsidP="00EF6C3E"/>
    <w:p w:rsidR="00EF6C3E" w:rsidRPr="0098165B" w:rsidRDefault="00EF6C3E" w:rsidP="00EF6C3E"/>
    <w:p w:rsidR="00EF6C3E" w:rsidRPr="0098165B" w:rsidRDefault="00EF6C3E" w:rsidP="00EF6C3E"/>
    <w:p w:rsidR="00EF6C3E" w:rsidRPr="0098165B" w:rsidRDefault="00EF6C3E" w:rsidP="00EF6C3E">
      <w:r w:rsidRPr="0098165B">
        <w:t>Глава Муниципального образования -</w:t>
      </w:r>
    </w:p>
    <w:p w:rsidR="00EF6C3E" w:rsidRPr="0098165B" w:rsidRDefault="00EF6C3E" w:rsidP="00EF6C3E">
      <w:r w:rsidRPr="0098165B">
        <w:t>председатель Муниципального Совета</w:t>
      </w:r>
      <w:r w:rsidRPr="0098165B">
        <w:tab/>
      </w:r>
      <w:bookmarkStart w:id="0" w:name="_GoBack"/>
      <w:bookmarkEnd w:id="0"/>
      <w:r w:rsidRPr="0098165B">
        <w:t xml:space="preserve"> </w:t>
      </w:r>
      <w:r w:rsidR="00795FE4">
        <w:t xml:space="preserve">                                                                                 </w:t>
      </w:r>
      <w:r w:rsidRPr="0098165B">
        <w:t>Р.А. Яхин</w:t>
      </w:r>
    </w:p>
    <w:p w:rsidR="00EF6C3E" w:rsidRDefault="00EF6C3E" w:rsidP="00EF6C3E">
      <w:pPr>
        <w:tabs>
          <w:tab w:val="left" w:pos="7980"/>
        </w:tabs>
      </w:pPr>
    </w:p>
    <w:p w:rsidR="00EF6C3E" w:rsidRPr="00064621" w:rsidRDefault="00EF6C3E" w:rsidP="00EF6C3E"/>
    <w:p w:rsidR="00EF6C3E" w:rsidRDefault="00EF6C3E" w:rsidP="00EF6C3E">
      <w:pPr>
        <w:spacing w:before="100" w:beforeAutospacing="1" w:after="100" w:afterAutospacing="1"/>
        <w:jc w:val="right"/>
      </w:pPr>
    </w:p>
    <w:p w:rsidR="00EF6C3E" w:rsidRDefault="00EF6C3E" w:rsidP="00EF6C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C3E" w:rsidRDefault="00EF6C3E" w:rsidP="00EF6C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C3E" w:rsidRDefault="00EF6C3E" w:rsidP="00EF6C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C3E" w:rsidRDefault="00EF6C3E" w:rsidP="00EF6C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70BB" w:rsidRDefault="006470BB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p w:rsidR="002C1DD5" w:rsidRDefault="002C1DD5"/>
    <w:sectPr w:rsidR="002C1DD5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137C8B"/>
    <w:rsid w:val="002C1DD5"/>
    <w:rsid w:val="00396105"/>
    <w:rsid w:val="003D4837"/>
    <w:rsid w:val="0044529F"/>
    <w:rsid w:val="004652BD"/>
    <w:rsid w:val="0051298C"/>
    <w:rsid w:val="005A0D88"/>
    <w:rsid w:val="006470BB"/>
    <w:rsid w:val="006F67F5"/>
    <w:rsid w:val="00795FE4"/>
    <w:rsid w:val="00941E6D"/>
    <w:rsid w:val="00AB0B2D"/>
    <w:rsid w:val="00B21260"/>
    <w:rsid w:val="00D24F3B"/>
    <w:rsid w:val="00D6573F"/>
    <w:rsid w:val="00D666F8"/>
    <w:rsid w:val="00E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18CB1DE1E3E917538711810188B4A4360AAECFA8ADFA04B071E8544144FF91ED4F3F1IEn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18CB1DE1E3E917538711810188B4A4360AAECFA8ADFA04B071E8544144FF91ED4F3F2IEn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B18CB1DE1E3E917538711810188B4A4360AAECFA8ADFA04B071E8544144FF91ED4F3F2IEn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7A11D11B3947EA7B071EEFFDA83EFC5018BDAC65FCB5D666DB78F5D9415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11D11B3947EA7B071EFF5DA83EFC50283D9C652C35D666DB78F5D9415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9</cp:revision>
  <cp:lastPrinted>2017-03-24T09:01:00Z</cp:lastPrinted>
  <dcterms:created xsi:type="dcterms:W3CDTF">2017-03-24T08:59:00Z</dcterms:created>
  <dcterms:modified xsi:type="dcterms:W3CDTF">2017-03-27T13:10:00Z</dcterms:modified>
</cp:coreProperties>
</file>