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0DF" w:rsidRPr="001B00DF" w:rsidRDefault="001B00DF" w:rsidP="001B00DF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1567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0DF" w:rsidRDefault="001B00DF" w:rsidP="001B00DF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45A314D" wp14:editId="73223C93">
                                  <wp:extent cx="723900" cy="861060"/>
                                  <wp:effectExtent l="0" t="0" r="0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2.1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" strokecolor="white">
                <v:textbox>
                  <w:txbxContent>
                    <w:p w:rsidR="001B00DF" w:rsidRDefault="001B00DF" w:rsidP="001B00DF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645A314D" wp14:editId="73223C93">
                            <wp:extent cx="723900" cy="861060"/>
                            <wp:effectExtent l="0" t="0" r="0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B00DF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 МУНИЦИПАЛЬНЫЙ СОВЕТ</w:t>
      </w:r>
    </w:p>
    <w:p w:rsidR="001B00DF" w:rsidRPr="001B00DF" w:rsidRDefault="001B00DF" w:rsidP="001B00DF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sz w:val="28"/>
          <w:szCs w:val="28"/>
          <w:lang w:val="x-none" w:eastAsia="ru-RU"/>
        </w:rPr>
      </w:pPr>
      <w:r w:rsidRPr="001B00DF">
        <w:rPr>
          <w:rFonts w:ascii="Courier New" w:eastAsia="Times New Roman" w:hAnsi="Courier New" w:cs="Courier New"/>
          <w:b/>
          <w:bCs/>
          <w:sz w:val="28"/>
          <w:szCs w:val="28"/>
          <w:lang w:val="x-none" w:eastAsia="ru-RU"/>
        </w:rPr>
        <w:t>ВНУТРИГОРОДСКОГО МУНИЦИПАЛЬНОГО ОБРАЗОВАНИЯ</w:t>
      </w:r>
    </w:p>
    <w:p w:rsidR="001B00DF" w:rsidRPr="001B00DF" w:rsidRDefault="001B00DF" w:rsidP="001B00DF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1B00DF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САНКТ-ПЕТЕРБУРГА</w:t>
      </w:r>
    </w:p>
    <w:p w:rsidR="001B00DF" w:rsidRPr="001B00DF" w:rsidRDefault="001B00DF" w:rsidP="001B00DF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val="x-none" w:eastAsia="ru-RU"/>
        </w:rPr>
      </w:pPr>
      <w:r w:rsidRPr="001B00DF">
        <w:rPr>
          <w:rFonts w:ascii="Courier New" w:eastAsia="Times New Roman" w:hAnsi="Courier New" w:cs="Courier New"/>
          <w:b/>
          <w:bCs/>
          <w:sz w:val="28"/>
          <w:szCs w:val="28"/>
          <w:lang w:val="x-none" w:eastAsia="ru-RU"/>
        </w:rPr>
        <w:t>МУНИЦИПАЛЬНЫЙ ОКРУГ ВОЛКОВСКОЕ</w:t>
      </w:r>
    </w:p>
    <w:p w:rsidR="001B00DF" w:rsidRPr="001B00DF" w:rsidRDefault="001B00DF" w:rsidP="001B00DF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</w:t>
      </w:r>
    </w:p>
    <w:p w:rsidR="001B00DF" w:rsidRPr="001B00DF" w:rsidRDefault="001B00DF" w:rsidP="001B00DF">
      <w:pPr>
        <w:widowControl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B0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</w:t>
      </w:r>
    </w:p>
    <w:p w:rsidR="001B00DF" w:rsidRPr="001B00DF" w:rsidRDefault="001B00DF" w:rsidP="001B00DF">
      <w:pPr>
        <w:widowControl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РЕШЕНИЕ</w:t>
      </w:r>
    </w:p>
    <w:p w:rsidR="001B00DF" w:rsidRPr="001B00DF" w:rsidRDefault="001B00DF" w:rsidP="001B00DF">
      <w:pPr>
        <w:widowControl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2688" w:type="dxa"/>
        <w:tblLook w:val="04A0" w:firstRow="1" w:lastRow="0" w:firstColumn="1" w:lastColumn="0" w:noHBand="0" w:noVBand="1"/>
      </w:tblPr>
      <w:tblGrid>
        <w:gridCol w:w="10314"/>
        <w:gridCol w:w="2374"/>
      </w:tblGrid>
      <w:tr w:rsidR="001B00DF" w:rsidRPr="001B00DF" w:rsidTr="00C972B9">
        <w:tc>
          <w:tcPr>
            <w:tcW w:w="10314" w:type="dxa"/>
            <w:shd w:val="clear" w:color="auto" w:fill="auto"/>
          </w:tcPr>
          <w:p w:rsidR="001B00DF" w:rsidRPr="001B00DF" w:rsidRDefault="001B00DF" w:rsidP="001B00DF">
            <w:pPr>
              <w:widowControl w:val="0"/>
              <w:tabs>
                <w:tab w:val="left" w:pos="6150"/>
                <w:tab w:val="left" w:pos="64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00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22.12.2022                                                                                                          №1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1B00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-12/2022</w:t>
            </w:r>
          </w:p>
          <w:p w:rsidR="001B00DF" w:rsidRPr="001B00DF" w:rsidRDefault="001B00DF" w:rsidP="001B00DF">
            <w:pPr>
              <w:widowControl w:val="0"/>
              <w:tabs>
                <w:tab w:val="left" w:pos="6150"/>
                <w:tab w:val="left" w:pos="6465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1B00DF" w:rsidRPr="001B00DF" w:rsidRDefault="001B00DF" w:rsidP="001B00DF">
            <w:pPr>
              <w:widowControl w:val="0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 избрании Председателя </w:t>
            </w:r>
            <w:proofErr w:type="gramStart"/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постоянной</w:t>
            </w:r>
            <w:proofErr w:type="gramEnd"/>
          </w:p>
          <w:p w:rsidR="001B00DF" w:rsidRPr="001B00DF" w:rsidRDefault="001B00DF" w:rsidP="001B00DF">
            <w:pPr>
              <w:widowControl w:val="0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Комиссии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по связям с общественностью и </w:t>
            </w:r>
          </w:p>
          <w:p w:rsidR="001B00DF" w:rsidRPr="001B00DF" w:rsidRDefault="001B00DF" w:rsidP="001B00DF">
            <w:pPr>
              <w:widowControl w:val="0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средствам массовой информации </w:t>
            </w:r>
          </w:p>
          <w:p w:rsidR="001B00DF" w:rsidRPr="001B00DF" w:rsidRDefault="001B00DF" w:rsidP="001B00DF">
            <w:pPr>
              <w:widowControl w:val="0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Муниципального Совета внутригородского</w:t>
            </w:r>
          </w:p>
          <w:p w:rsidR="001B00DF" w:rsidRPr="001B00DF" w:rsidRDefault="001B00DF" w:rsidP="001B00DF">
            <w:pPr>
              <w:widowControl w:val="0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муниципального образования Санкт-Петербурга</w:t>
            </w:r>
          </w:p>
          <w:p w:rsidR="001B00DF" w:rsidRPr="001B00DF" w:rsidRDefault="001B00DF" w:rsidP="001B00DF">
            <w:pPr>
              <w:widowControl w:val="0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муниципальный округ </w:t>
            </w:r>
            <w:proofErr w:type="spellStart"/>
            <w:r w:rsidRPr="001B00D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Волковское</w:t>
            </w:r>
            <w:proofErr w:type="spellEnd"/>
          </w:p>
          <w:p w:rsidR="001B00DF" w:rsidRPr="001B00DF" w:rsidRDefault="001B00DF" w:rsidP="001B00DF">
            <w:pPr>
              <w:widowControl w:val="0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74" w:type="dxa"/>
            <w:shd w:val="clear" w:color="auto" w:fill="auto"/>
          </w:tcPr>
          <w:p w:rsidR="001B00DF" w:rsidRPr="001B00DF" w:rsidRDefault="001B00DF" w:rsidP="001B00DF">
            <w:pPr>
              <w:widowControl w:val="0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1B00DF" w:rsidRPr="001B00DF" w:rsidRDefault="001B00DF" w:rsidP="001B00D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Законом Санкт-Петербурга от 23.09.2009 № 420-79 «Об организации местного самоуправления в Санкт-Петербурге», Уставом внутригородского муниципального образования Санкт</w:t>
      </w:r>
      <w:r w:rsid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Петербурга муниципальный округ </w:t>
      </w:r>
      <w:proofErr w:type="spellStart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Волковское</w:t>
      </w:r>
      <w:proofErr w:type="spellEnd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целях предварительной подготовки и рассмотрения вопросов выносимых на заседания Муниципального Совета внутригородского муниципального образования Санкт-Петербурга муниципальный округ </w:t>
      </w:r>
      <w:proofErr w:type="spellStart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Волковское</w:t>
      </w:r>
      <w:proofErr w:type="spellEnd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75347C"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</w:t>
      </w:r>
      <w:proofErr w:type="gramStart"/>
      <w:r w:rsidR="0075347C"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>е-</w:t>
      </w:r>
      <w:proofErr w:type="gramEnd"/>
      <w:r w:rsidR="0075347C"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Муниципальный Совет), Муниципальный Совет</w:t>
      </w:r>
      <w:bookmarkStart w:id="0" w:name="_GoBack"/>
      <w:bookmarkEnd w:id="0"/>
    </w:p>
    <w:p w:rsidR="001B00DF" w:rsidRPr="001B00DF" w:rsidRDefault="001B00DF" w:rsidP="001B00DF">
      <w:pPr>
        <w:widowControl w:val="0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00DF" w:rsidRPr="001B00DF" w:rsidRDefault="001B00DF" w:rsidP="001B00D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РЕШИЛ:</w:t>
      </w:r>
    </w:p>
    <w:p w:rsidR="001B00DF" w:rsidRPr="0075347C" w:rsidRDefault="001B00DF" w:rsidP="001B00DF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протокол </w:t>
      </w:r>
      <w:r w:rsidR="0075347C"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счетной комиссии по вопросу проведения тайного голосования по избранию Председателя постоянной Комиссии по законности и депутатской этике и Председателя постоянной Комиссии по связям с общественностью и средствам массовой информации Муниципального Совета внутригородского муниципального образования Санкт-Петербурга муниципальный округ </w:t>
      </w:r>
      <w:proofErr w:type="spellStart"/>
      <w:r w:rsidR="0075347C"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Волковское</w:t>
      </w:r>
      <w:proofErr w:type="spellEnd"/>
      <w:r w:rsidR="0075347C"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шестого созыва </w:t>
      </w:r>
      <w:r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>№2 от 22.12.2022 о результатах проведения тайного голосования по избранию председателя постоянной Комиссии по связям с общественностью и</w:t>
      </w:r>
      <w:proofErr w:type="gramEnd"/>
      <w:r w:rsidRPr="007534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средствам массовой информации.</w:t>
      </w:r>
    </w:p>
    <w:p w:rsidR="001B00DF" w:rsidRPr="001B00DF" w:rsidRDefault="001B00DF" w:rsidP="001B00DF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Считать избранным председателем постоянной Комиссии по связям с общественностью и средствам массовой </w:t>
      </w:r>
      <w:proofErr w:type="gramStart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информации Муниципального Совета внутригородского муниципального образования Санкт-Петербурга муниципального округа</w:t>
      </w:r>
      <w:proofErr w:type="gramEnd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Волковское</w:t>
      </w:r>
      <w:proofErr w:type="spellEnd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шестого созыва,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Евдокимову Татьяну Григорьевну</w:t>
      </w:r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B00DF" w:rsidRPr="001B00DF" w:rsidRDefault="001B00DF" w:rsidP="001B00DF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Решение вступает в силу с момента его принятия и подлежит  официальному опубликованию в порядке, определенном действующим законодательством РФ.</w:t>
      </w:r>
    </w:p>
    <w:p w:rsidR="001B00DF" w:rsidRPr="001B00DF" w:rsidRDefault="001B00DF" w:rsidP="001B00DF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1B00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решения возложить на Главу муниципального образования, исполняющего полномочия председателя  Муниципального Совета П.С. Дементьева.</w:t>
      </w:r>
    </w:p>
    <w:p w:rsidR="001B00DF" w:rsidRDefault="001B00DF" w:rsidP="001B00DF">
      <w:pPr>
        <w:widowControl w:val="0"/>
        <w:spacing w:after="0" w:line="240" w:lineRule="auto"/>
        <w:ind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00DF" w:rsidRPr="001B00DF" w:rsidRDefault="001B00DF" w:rsidP="001B00DF">
      <w:pPr>
        <w:widowControl w:val="0"/>
        <w:spacing w:after="0" w:line="240" w:lineRule="auto"/>
        <w:ind w:firstLine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00DF" w:rsidRPr="001B00DF" w:rsidRDefault="001B00DF" w:rsidP="001B00DF">
      <w:pPr>
        <w:widowControl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Глава Муниципального образования,</w:t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исполняющий полномочия председателя </w:t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Муниципального Совета</w:t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  <w:r w:rsidRPr="001B00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П.С. Дементьев</w:t>
      </w:r>
    </w:p>
    <w:p w:rsidR="005031F6" w:rsidRDefault="0075347C"/>
    <w:sectPr w:rsidR="005031F6" w:rsidSect="00B62C5C">
      <w:pgSz w:w="11906" w:h="16838"/>
      <w:pgMar w:top="1134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90B0D"/>
    <w:multiLevelType w:val="multilevel"/>
    <w:tmpl w:val="B7C6D5C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3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91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0DF"/>
    <w:rsid w:val="001B00DF"/>
    <w:rsid w:val="0075347C"/>
    <w:rsid w:val="008E7FF1"/>
    <w:rsid w:val="00B0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Slava</cp:lastModifiedBy>
  <cp:revision>2</cp:revision>
  <cp:lastPrinted>2022-12-26T12:07:00Z</cp:lastPrinted>
  <dcterms:created xsi:type="dcterms:W3CDTF">2022-12-26T08:55:00Z</dcterms:created>
  <dcterms:modified xsi:type="dcterms:W3CDTF">2022-12-26T12:08:00Z</dcterms:modified>
</cp:coreProperties>
</file>