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Pr="00C555B0" w:rsidRDefault="00C555B0" w:rsidP="00C555B0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C555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F3384" wp14:editId="56982438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694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5B0" w:rsidRDefault="00C555B0" w:rsidP="00C555B0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F0C24BA" wp14:editId="3FE9E46A">
                                  <wp:extent cx="701675" cy="861060"/>
                                  <wp:effectExtent l="19050" t="0" r="317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F338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2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" strokecolor="white">
                <v:textbox>
                  <w:txbxContent>
                    <w:p w:rsidR="00C555B0" w:rsidRDefault="00C555B0" w:rsidP="00C555B0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0C24BA" wp14:editId="3FE9E46A">
                            <wp:extent cx="701675" cy="861060"/>
                            <wp:effectExtent l="19050" t="0" r="317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55B0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C555B0" w:rsidRPr="00C555B0" w:rsidRDefault="00C555B0" w:rsidP="00C555B0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sz w:val="24"/>
          <w:szCs w:val="20"/>
          <w:lang w:eastAsia="ru-RU"/>
        </w:rPr>
      </w:pPr>
      <w:r w:rsidRPr="00C555B0">
        <w:rPr>
          <w:rFonts w:ascii="Courier New" w:eastAsia="Times New Roman" w:hAnsi="Courier New" w:cs="Courier New"/>
          <w:b/>
          <w:bCs/>
          <w:sz w:val="24"/>
          <w:szCs w:val="20"/>
          <w:lang w:eastAsia="ru-RU"/>
        </w:rPr>
        <w:t>ВНУТРИГОРОДСКОГО МУНИЦИПАЛЬНОГО ОБРАЗОВАНИЯ</w:t>
      </w:r>
    </w:p>
    <w:p w:rsidR="00C555B0" w:rsidRPr="00C555B0" w:rsidRDefault="00C555B0" w:rsidP="00C555B0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C555B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C555B0" w:rsidRPr="00C555B0" w:rsidRDefault="00C555B0" w:rsidP="00C555B0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4"/>
          <w:szCs w:val="20"/>
          <w:lang w:eastAsia="ru-RU"/>
        </w:rPr>
      </w:pPr>
      <w:r w:rsidRPr="00C555B0">
        <w:rPr>
          <w:rFonts w:ascii="Courier New" w:eastAsia="Times New Roman" w:hAnsi="Courier New" w:cs="Courier New"/>
          <w:b/>
          <w:bCs/>
          <w:sz w:val="24"/>
          <w:szCs w:val="20"/>
          <w:lang w:eastAsia="ru-RU"/>
        </w:rPr>
        <w:t>МУНИЦИПАЛЬНЫЙ ОКРУГ ВОЛКОВСКОЕ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55B0" w:rsidRPr="00C555B0" w:rsidRDefault="00C555B0" w:rsidP="00C555B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C55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ПОСТАНОВЛЕНИЕ</w:t>
      </w:r>
      <w:r w:rsidR="006673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29</w:t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.2016   </w:t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                                                                       </w:t>
      </w:r>
      <w:r w:rsidR="007753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</w:t>
      </w:r>
      <w:r w:rsidR="007753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6</w:t>
      </w:r>
      <w:r w:rsidR="00EB7E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 утверждении Положения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порядке осуществления</w:t>
      </w:r>
    </w:p>
    <w:p w:rsid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внутреннего муниципального финансового контроля во</w:t>
      </w:r>
    </w:p>
    <w:p w:rsid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внутригородском муниципальном образовании Санкт-Петербурга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муниципальный округ Волковкое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Федерации», части 3 статьи 269.2 Бюджетного кодекса Российской Федерации, статьи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Закона Санкт-Петербурга от 23.09.2009 № 420-79 «Об организации местного самоуправления в Санкт-Петербурге»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Местная Администрация МО Волковское</w:t>
      </w:r>
    </w:p>
    <w:p w:rsidR="00C555B0" w:rsidRPr="00C555B0" w:rsidRDefault="00C555B0" w:rsidP="00C5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C555B0" w:rsidRPr="00C555B0" w:rsidRDefault="00C555B0" w:rsidP="00C5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4254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3C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прилагаемое П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 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осуществления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муниципального финансового контроля во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внутригородском муниципальном образовании Санкт-Петербурга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4FC" w:rsidRP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округ Волковкое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55B0" w:rsidRPr="00C555B0" w:rsidRDefault="00C555B0" w:rsidP="00C55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4254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со дня его официального опубликования в муниципальной газете «Вестник МО №71».</w:t>
      </w:r>
    </w:p>
    <w:p w:rsidR="00C555B0" w:rsidRPr="00C555B0" w:rsidRDefault="004254FC" w:rsidP="00C555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5B0"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выполнения постановления оставляю за собой.</w:t>
      </w:r>
    </w:p>
    <w:p w:rsidR="00C555B0" w:rsidRPr="00C555B0" w:rsidRDefault="00C555B0" w:rsidP="00C555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    </w:t>
      </w:r>
      <w:r w:rsidR="00425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А.М. Мигас</w:t>
      </w: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Pr="00C555B0" w:rsidRDefault="00C555B0" w:rsidP="00C555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C555B0" w:rsidRPr="00C555B0" w:rsidRDefault="00C555B0" w:rsidP="00C555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к постановлению</w:t>
      </w:r>
    </w:p>
    <w:p w:rsidR="00C555B0" w:rsidRPr="00C555B0" w:rsidRDefault="00C555B0" w:rsidP="00C555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МО Волковское</w:t>
      </w:r>
    </w:p>
    <w:p w:rsidR="00C555B0" w:rsidRPr="00C555B0" w:rsidRDefault="00C555B0" w:rsidP="00C555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55B0">
        <w:rPr>
          <w:rFonts w:ascii="Times New Roman" w:eastAsia="Times New Roman" w:hAnsi="Times New Roman" w:cs="Times New Roman"/>
          <w:sz w:val="24"/>
          <w:szCs w:val="24"/>
          <w:lang w:eastAsia="ru-RU"/>
        </w:rPr>
        <w:t>.2016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3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B7E5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C555B0" w:rsidRDefault="00C555B0" w:rsidP="00C555B0">
      <w:pPr>
        <w:pStyle w:val="30"/>
        <w:shd w:val="clear" w:color="auto" w:fill="auto"/>
        <w:spacing w:before="0"/>
        <w:ind w:firstLine="0"/>
        <w:jc w:val="right"/>
      </w:pPr>
    </w:p>
    <w:p w:rsidR="00C555B0" w:rsidRDefault="00C555B0" w:rsidP="00655EDF">
      <w:pPr>
        <w:pStyle w:val="30"/>
        <w:shd w:val="clear" w:color="auto" w:fill="auto"/>
        <w:spacing w:before="0"/>
        <w:ind w:firstLine="0"/>
      </w:pPr>
    </w:p>
    <w:p w:rsidR="00132700" w:rsidRPr="006464AE" w:rsidRDefault="00132700" w:rsidP="00655EDF">
      <w:pPr>
        <w:pStyle w:val="30"/>
        <w:shd w:val="clear" w:color="auto" w:fill="auto"/>
        <w:spacing w:before="0"/>
        <w:ind w:firstLine="0"/>
        <w:rPr>
          <w:sz w:val="24"/>
          <w:szCs w:val="24"/>
        </w:rPr>
      </w:pPr>
      <w:r w:rsidRPr="006464AE">
        <w:rPr>
          <w:sz w:val="24"/>
          <w:szCs w:val="24"/>
        </w:rPr>
        <w:t>ПОЛОЖЕНИЕ О ПОРЯДКЕ</w:t>
      </w:r>
    </w:p>
    <w:p w:rsidR="00655EDF" w:rsidRPr="006464AE" w:rsidRDefault="00132700" w:rsidP="00655EDF">
      <w:pPr>
        <w:pStyle w:val="30"/>
        <w:shd w:val="clear" w:color="auto" w:fill="auto"/>
        <w:spacing w:before="0"/>
        <w:ind w:firstLine="0"/>
        <w:rPr>
          <w:sz w:val="24"/>
          <w:szCs w:val="24"/>
        </w:rPr>
      </w:pPr>
      <w:r w:rsidRPr="006464AE">
        <w:rPr>
          <w:sz w:val="24"/>
          <w:szCs w:val="24"/>
        </w:rPr>
        <w:t>ОСУЩЕСТВЛЕНИЯ ВНУТРЕННЕГО МУНИЦИПАЛЬНОГО</w:t>
      </w:r>
      <w:r w:rsidRPr="006464AE">
        <w:rPr>
          <w:sz w:val="24"/>
          <w:szCs w:val="24"/>
        </w:rPr>
        <w:br/>
        <w:t>ФИНАНСОВОГО КОНТРОЛЯ</w:t>
      </w:r>
      <w:r w:rsidR="00655EDF" w:rsidRPr="006464AE">
        <w:rPr>
          <w:sz w:val="24"/>
          <w:szCs w:val="24"/>
        </w:rPr>
        <w:t xml:space="preserve"> </w:t>
      </w:r>
      <w:r w:rsidRPr="006464AE">
        <w:rPr>
          <w:sz w:val="24"/>
          <w:szCs w:val="24"/>
        </w:rPr>
        <w:t>ВО ВНУТРИГОРОДСКОМ МУНИЦИПАЛЬНОМ ОБРАЗОВАНИИ САНКТ-ПЕТЕРБУРГА</w:t>
      </w:r>
      <w:r w:rsidR="00655EDF" w:rsidRPr="006464AE">
        <w:rPr>
          <w:sz w:val="24"/>
          <w:szCs w:val="24"/>
        </w:rPr>
        <w:t xml:space="preserve"> МУНИЦИПАЛЬНЫЙ ОКРУГ ВОЛКОВСКОЕ</w:t>
      </w:r>
    </w:p>
    <w:p w:rsidR="00655EDF" w:rsidRPr="006464AE" w:rsidRDefault="00132700" w:rsidP="00655EDF">
      <w:pPr>
        <w:pStyle w:val="30"/>
        <w:shd w:val="clear" w:color="auto" w:fill="auto"/>
        <w:tabs>
          <w:tab w:val="left" w:leader="underscore" w:pos="8309"/>
        </w:tabs>
        <w:spacing w:before="0" w:after="333"/>
        <w:ind w:left="1160"/>
        <w:jc w:val="left"/>
        <w:rPr>
          <w:sz w:val="24"/>
          <w:szCs w:val="24"/>
        </w:rPr>
      </w:pPr>
      <w:r w:rsidRPr="006464AE">
        <w:rPr>
          <w:sz w:val="24"/>
          <w:szCs w:val="24"/>
        </w:rPr>
        <w:t xml:space="preserve">                                    </w:t>
      </w:r>
    </w:p>
    <w:p w:rsidR="00132700" w:rsidRPr="006464AE" w:rsidRDefault="00655EDF" w:rsidP="00655EDF">
      <w:pPr>
        <w:pStyle w:val="30"/>
        <w:shd w:val="clear" w:color="auto" w:fill="auto"/>
        <w:tabs>
          <w:tab w:val="left" w:leader="underscore" w:pos="8309"/>
        </w:tabs>
        <w:spacing w:before="0" w:after="333"/>
        <w:ind w:left="1160"/>
        <w:jc w:val="left"/>
        <w:rPr>
          <w:sz w:val="24"/>
          <w:szCs w:val="24"/>
        </w:rPr>
      </w:pPr>
      <w:r w:rsidRPr="006464AE">
        <w:rPr>
          <w:sz w:val="24"/>
          <w:szCs w:val="24"/>
        </w:rPr>
        <w:t xml:space="preserve">                                      </w:t>
      </w:r>
      <w:r w:rsidR="006464AE">
        <w:rPr>
          <w:sz w:val="24"/>
          <w:szCs w:val="24"/>
        </w:rPr>
        <w:t xml:space="preserve">          </w:t>
      </w:r>
      <w:r w:rsidRPr="006464AE">
        <w:rPr>
          <w:sz w:val="24"/>
          <w:szCs w:val="24"/>
        </w:rPr>
        <w:t xml:space="preserve"> 1.</w:t>
      </w:r>
      <w:r w:rsidR="00132700" w:rsidRPr="006464AE">
        <w:rPr>
          <w:sz w:val="24"/>
          <w:szCs w:val="24"/>
        </w:rPr>
        <w:t xml:space="preserve"> Общие положения</w:t>
      </w:r>
    </w:p>
    <w:p w:rsidR="00132700" w:rsidRPr="006464AE" w:rsidRDefault="00132700" w:rsidP="005D67F4">
      <w:pPr>
        <w:pStyle w:val="20"/>
        <w:numPr>
          <w:ilvl w:val="1"/>
          <w:numId w:val="1"/>
        </w:numPr>
        <w:shd w:val="clear" w:color="auto" w:fill="auto"/>
        <w:tabs>
          <w:tab w:val="left" w:pos="1197"/>
        </w:tabs>
        <w:spacing w:line="326" w:lineRule="exact"/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Настоящее Положение определяет порядок осуществления внутреннего муниципального финансового контроля во внутригородском</w:t>
      </w:r>
      <w:r w:rsidR="00655EDF" w:rsidRPr="006464AE">
        <w:rPr>
          <w:sz w:val="24"/>
          <w:szCs w:val="24"/>
        </w:rPr>
        <w:t xml:space="preserve"> </w:t>
      </w:r>
      <w:r w:rsidRPr="006464AE">
        <w:rPr>
          <w:sz w:val="24"/>
          <w:szCs w:val="24"/>
        </w:rPr>
        <w:t xml:space="preserve">муниципальном образовании Санкт-Петербурга </w:t>
      </w:r>
      <w:r w:rsidR="00655EDF" w:rsidRPr="006464AE">
        <w:rPr>
          <w:sz w:val="24"/>
          <w:szCs w:val="24"/>
        </w:rPr>
        <w:t>муниципальный округ Волковское</w:t>
      </w:r>
      <w:r w:rsidRPr="006464AE">
        <w:rPr>
          <w:sz w:val="24"/>
          <w:szCs w:val="24"/>
        </w:rPr>
        <w:t xml:space="preserve"> (далее -</w:t>
      </w:r>
      <w:r w:rsidR="00655EDF" w:rsidRPr="006464AE">
        <w:rPr>
          <w:sz w:val="24"/>
          <w:szCs w:val="24"/>
        </w:rPr>
        <w:t xml:space="preserve"> </w:t>
      </w:r>
      <w:r w:rsidRPr="006464AE">
        <w:rPr>
          <w:sz w:val="24"/>
          <w:szCs w:val="24"/>
        </w:rPr>
        <w:t xml:space="preserve">муниципальное образование) </w:t>
      </w:r>
      <w:r w:rsidR="00A60FB6" w:rsidRPr="006464AE">
        <w:rPr>
          <w:sz w:val="24"/>
          <w:szCs w:val="24"/>
        </w:rPr>
        <w:t>органом внутреннего</w:t>
      </w:r>
      <w:r w:rsidRPr="006464AE">
        <w:rPr>
          <w:sz w:val="24"/>
          <w:szCs w:val="24"/>
        </w:rPr>
        <w:t xml:space="preserve"> муниципального финансового контроля муниципального образования (далее - орган внутреннего муниципального финансового контроля).</w:t>
      </w:r>
    </w:p>
    <w:p w:rsidR="00132700" w:rsidRPr="006464AE" w:rsidRDefault="00132700" w:rsidP="00132700">
      <w:pPr>
        <w:pStyle w:val="20"/>
        <w:numPr>
          <w:ilvl w:val="1"/>
          <w:numId w:val="1"/>
        </w:numPr>
        <w:shd w:val="clear" w:color="auto" w:fill="auto"/>
        <w:tabs>
          <w:tab w:val="left" w:pos="1102"/>
        </w:tabs>
        <w:spacing w:line="326" w:lineRule="exact"/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Орган внутреннего муниципального финансового контроля осуществляет:</w:t>
      </w:r>
    </w:p>
    <w:p w:rsidR="00132700" w:rsidRPr="006464AE" w:rsidRDefault="00132700" w:rsidP="00132700">
      <w:pPr>
        <w:pStyle w:val="20"/>
        <w:numPr>
          <w:ilvl w:val="0"/>
          <w:numId w:val="2"/>
        </w:numPr>
        <w:shd w:val="clear" w:color="auto" w:fill="auto"/>
        <w:tabs>
          <w:tab w:val="left" w:pos="780"/>
        </w:tabs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полномочия по внутреннему муниципальному финансовому контролю в сфере бюджетных правоотношений;</w:t>
      </w:r>
    </w:p>
    <w:p w:rsidR="00132700" w:rsidRPr="006464AE" w:rsidRDefault="00132700" w:rsidP="00132700">
      <w:pPr>
        <w:pStyle w:val="20"/>
        <w:numPr>
          <w:ilvl w:val="0"/>
          <w:numId w:val="2"/>
        </w:numPr>
        <w:shd w:val="clear" w:color="auto" w:fill="auto"/>
        <w:tabs>
          <w:tab w:val="left" w:pos="790"/>
        </w:tabs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полномочия органа внутреннего муниципального финансового контроля в отношении закупок для обеспечения муниципальных нужд муниципального образования, предусмотренные статьей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44-ФЗ).</w:t>
      </w:r>
    </w:p>
    <w:p w:rsidR="00132700" w:rsidRPr="006464AE" w:rsidRDefault="00132700" w:rsidP="00132700">
      <w:pPr>
        <w:pStyle w:val="20"/>
        <w:numPr>
          <w:ilvl w:val="1"/>
          <w:numId w:val="1"/>
        </w:numPr>
        <w:shd w:val="clear" w:color="auto" w:fill="auto"/>
        <w:tabs>
          <w:tab w:val="left" w:pos="1197"/>
        </w:tabs>
        <w:spacing w:line="331" w:lineRule="exact"/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Органом внутреннего муниципального финансового контроля муниципального образования явля</w:t>
      </w:r>
      <w:r w:rsidR="00914E4B" w:rsidRPr="006464AE">
        <w:rPr>
          <w:sz w:val="24"/>
          <w:szCs w:val="24"/>
        </w:rPr>
        <w:t>е</w:t>
      </w:r>
      <w:r w:rsidRPr="006464AE">
        <w:rPr>
          <w:sz w:val="24"/>
          <w:szCs w:val="24"/>
        </w:rPr>
        <w:t>тся</w:t>
      </w:r>
      <w:r w:rsidR="00914E4B" w:rsidRPr="006464AE">
        <w:rPr>
          <w:sz w:val="24"/>
          <w:szCs w:val="24"/>
        </w:rPr>
        <w:t xml:space="preserve"> финансовый орган внутригородского муниципального образования Санкт-Петербурга муниципальный округ Волковское.</w:t>
      </w:r>
    </w:p>
    <w:p w:rsidR="00132700" w:rsidRPr="006464AE" w:rsidRDefault="00132700" w:rsidP="00FE6FF6">
      <w:pPr>
        <w:pStyle w:val="20"/>
        <w:numPr>
          <w:ilvl w:val="1"/>
          <w:numId w:val="1"/>
        </w:numPr>
        <w:shd w:val="clear" w:color="auto" w:fill="auto"/>
        <w:tabs>
          <w:tab w:val="left" w:pos="1197"/>
        </w:tabs>
        <w:ind w:left="-567" w:firstLine="567"/>
        <w:jc w:val="both"/>
        <w:rPr>
          <w:sz w:val="24"/>
          <w:szCs w:val="24"/>
        </w:rPr>
      </w:pPr>
      <w:r w:rsidRPr="006464AE">
        <w:rPr>
          <w:sz w:val="24"/>
          <w:szCs w:val="24"/>
        </w:rPr>
        <w:t>Деятельность органа внутреннего муниципального финансового</w:t>
      </w:r>
      <w:r w:rsidR="00914E4B" w:rsidRPr="006464AE">
        <w:rPr>
          <w:sz w:val="24"/>
          <w:szCs w:val="24"/>
        </w:rPr>
        <w:t xml:space="preserve"> </w:t>
      </w:r>
      <w:r w:rsidRPr="006464AE">
        <w:rPr>
          <w:sz w:val="24"/>
          <w:szCs w:val="24"/>
        </w:rPr>
        <w:t>контроля по осуществлению внутреннего муниципального финансового контроля (далее - контрольная деятельность) основывается на принципах законности, объективности, эффективности, независимости, профессиональной компетентности и гласности.</w:t>
      </w:r>
    </w:p>
    <w:p w:rsidR="00132700" w:rsidRPr="006464AE" w:rsidRDefault="00EF488C" w:rsidP="00EF488C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1.5.      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Объектами внутреннего муниципального финансового контроля (далее - объекты контроля) являются: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главные распорядители (распорядители, получатели) средств бюджета муниципального образования, главные администраторы (администраторы) доходов бюджета муниципального образования, главные администраторы (администраторы) источников финансирования дефицита бюджета муниципального образования;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главные распорядители (распорядители) и получатели средств бюджета, которым предоставлены межбюджетные трансферты в части соблюдения ими целей и условий предоставления межбюджетных трансфертов, бюджетных кредитов, предоставленных из бюджета муниципального образования;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муниципальные учреждения;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муниципальные унитарные предприятия;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хозяйственные товарищества и общества с участием муниципального образования в их уставных (складочных) капиталах, а также коммерческие организации с долей (вкладом) таких товариществ и обществ в их уставных (складочных) капиталах;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юридические лица (за исключением муниципальных учреждений, муниципальных унитарных предприятий</w:t>
      </w:r>
      <w:r w:rsidR="00F63E2D"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),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индивидуальные</w:t>
      </w:r>
      <w:r w:rsidR="00F63E2D" w:rsidRPr="006464AE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предприниматели, физические лица в части соблюдения ими условий договоров (соглашений) о предоставлении средств из бюджета муниципального образования, договоров (соглашений) о предоставлении муниципальных гарантий;</w:t>
      </w:r>
    </w:p>
    <w:p w:rsidR="00132700" w:rsidRPr="006464AE" w:rsidRDefault="00EF488C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кредитные организации, осуществляющие отдельные операции с бюджетными средствами, в части соблюдения ими условий договоров (соглашений) о предоставлении средств из бюджета муниципального образования;</w:t>
      </w:r>
    </w:p>
    <w:p w:rsidR="00F63E2D" w:rsidRPr="006464AE" w:rsidRDefault="00EF488C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-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муниципальные заказчики, контрактные службы, контрактные управляющие, комиссии по осуществлению закупок и их члены, уполномоченные органы, уполномоченные учреждения, осуществляющие действия, направленные на осуществление закупок товаров, работ, услуг для муниципальных нужд в соответствии с Федеральным законом № 44-ФЗ.</w:t>
      </w:r>
    </w:p>
    <w:p w:rsidR="00F63E2D" w:rsidRPr="006464AE" w:rsidRDefault="00A5427F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1.6.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Контрольная деятельность осуществляется органом внутреннего муниципального финансового контроля в виде предварительного и последующего контроля.</w:t>
      </w:r>
    </w:p>
    <w:p w:rsidR="00F63E2D" w:rsidRPr="006464AE" w:rsidRDefault="00A5427F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1.7.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Контрольная деятельность осуществляется посредством проведения проверок, ревизий и обследований (далее - контрольные мероприятия).</w:t>
      </w:r>
    </w:p>
    <w:p w:rsidR="00132700" w:rsidRPr="006464AE" w:rsidRDefault="00A5427F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1.8   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Должностные лица органа внутреннего муниципального финансового контроля имеют право: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- запрашивать и получать на основании мотивированного запроса в письменной или устной форме документы и информацию, объяснения, необходимые для проведения контрольных мероприятий, в том числе информацию о состоянии внутреннего финансового контроля и внутреннего финансового аудита;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774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 осуществлении выездных проверок (ревизий) беспрепятственно по предъявлении копии распоряжения о назначении контрольного мероприятия посещать помещения и территории, которые занимают лица, в отношении которых осуществляется контрольное мероприятие, требовать предъявления поставленных товаров, результатов выполненных работ, оказанных услуг;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947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рекомендовать главе местной администрации муниципального образования выдать представление, предписание, направить уведомление о применении бюджетных мер принуждения в случаях, предусмотренных законодательством Российской Федерации;</w:t>
      </w:r>
    </w:p>
    <w:p w:rsidR="00132700" w:rsidRPr="006464AE" w:rsidRDefault="00A5427F" w:rsidP="00A5427F">
      <w:pPr>
        <w:widowControl w:val="0"/>
        <w:tabs>
          <w:tab w:val="left" w:pos="1062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1.9   </w:t>
      </w:r>
      <w:r w:rsidR="00132700"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Должностные лица органа внутреннего муниципального финансового контроля обязаны: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947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своевременно и в полной мере исполнять предоставленные в соответствии с законодательством Российской Федерации полномочия по предупреждению, выявлению и пресечению нарушений в установленной сфере деятельности;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774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соблюдать требования нормативных правовых актов в установленной сфере деятельности;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774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проводить контрольные мероприятия в соответствии с действующим законодательством Российской Федерации и настоящим Положением;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774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знакомить руководителя или уполномоченное должностное лицо объекта контроля (далее - представитель объекта контроля) с копией распоряжения о назначении контрольного мероприятия и с результатами контрольных мероприятий;</w:t>
      </w:r>
    </w:p>
    <w:p w:rsidR="00132700" w:rsidRPr="006464AE" w:rsidRDefault="00132700" w:rsidP="00132700">
      <w:pPr>
        <w:widowControl w:val="0"/>
        <w:numPr>
          <w:ilvl w:val="0"/>
          <w:numId w:val="2"/>
        </w:numPr>
        <w:tabs>
          <w:tab w:val="left" w:pos="774"/>
        </w:tabs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осуществлять контроль за своевременностью и полнотой устранения нарушений законодательства и возмещения объектами контроля причиненного ущерба;</w:t>
      </w:r>
    </w:p>
    <w:p w:rsidR="00132700" w:rsidRPr="006464AE" w:rsidRDefault="00132700" w:rsidP="00132700">
      <w:pPr>
        <w:widowControl w:val="0"/>
        <w:spacing w:after="0" w:line="322" w:lineRule="exac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- при выявлении факта совершения действия (бездействия), содержащего признаки правонарушения и (или) преступления, незамедлительно проинформировать главу местной администрации муниципального образования для направления в правоохранительные органы информации о таком факте и (или) документов и материалов, подтверждающих такой факт</w:t>
      </w:r>
    </w:p>
    <w:p w:rsidR="00132700" w:rsidRPr="006464AE" w:rsidRDefault="00A5427F" w:rsidP="00A5427F">
      <w:pPr>
        <w:widowControl w:val="0"/>
        <w:tabs>
          <w:tab w:val="left" w:pos="1445"/>
        </w:tabs>
        <w:spacing w:after="0" w:line="322" w:lineRule="exac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1.10.  </w:t>
      </w:r>
      <w:r w:rsidR="00132700"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Должностные лица органа внутреннего муниципального финансового контроля в случае ненадлежащего исполнения служебных обязанностей, совершения противоправных действий (бездействия) при осуществлении внутреннего муниципального финансового контроля несут ответственность в соответствии с законодательством Российской Федерации.</w:t>
      </w:r>
    </w:p>
    <w:p w:rsidR="00A5427F" w:rsidRPr="006464AE" w:rsidRDefault="00A5427F" w:rsidP="00A5427F">
      <w:pPr>
        <w:widowControl w:val="0"/>
        <w:tabs>
          <w:tab w:val="left" w:pos="1258"/>
        </w:tabs>
        <w:spacing w:after="0" w:line="322" w:lineRule="exact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1.11. </w:t>
      </w:r>
      <w:r w:rsidR="00132700"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Контрольная деятельность органа внутреннего муниципального финансового контроля подразделяется на плановую и внеплановую.</w:t>
      </w:r>
    </w:p>
    <w:p w:rsidR="00A5427F" w:rsidRPr="006464AE" w:rsidRDefault="00A5427F" w:rsidP="00A5427F">
      <w:pPr>
        <w:widowControl w:val="0"/>
        <w:tabs>
          <w:tab w:val="left" w:pos="1258"/>
        </w:tabs>
        <w:spacing w:after="0" w:line="322" w:lineRule="exact"/>
        <w:ind w:left="-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1.11.1 </w:t>
      </w:r>
      <w:r w:rsidR="00132700"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Плановые контрольные мероприятия осуществляются в соответствии с планом контрольной деятельности органа внутреннего</w:t>
      </w:r>
      <w:r w:rsidRPr="00646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муниципального финансового контроля, составленного и утвержденного в соответствии с разделом 2 настоящего Положения.</w:t>
      </w:r>
    </w:p>
    <w:p w:rsidR="00132700" w:rsidRPr="006464AE" w:rsidRDefault="00A5427F" w:rsidP="00A5427F">
      <w:pPr>
        <w:widowControl w:val="0"/>
        <w:tabs>
          <w:tab w:val="left" w:pos="1258"/>
        </w:tabs>
        <w:spacing w:after="0" w:line="322" w:lineRule="exact"/>
        <w:ind w:left="-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        1.11.2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Внеплановые контрольные мероприятия проводятся на основании распоряжения главы местной администрации муниципального образования о назначении внепланового контрольного мероприятия, принятого:</w:t>
      </w:r>
    </w:p>
    <w:p w:rsidR="00132700" w:rsidRPr="006464AE" w:rsidRDefault="00132700" w:rsidP="00132700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в случае поступления обращений (поручений) органов государственной власти Российской Федерации и Санкт-Петербурга, главы муниципального образования, органов местного самоуправления муниципального образования, депутатских запросов, обращений граждан и организаций;</w:t>
      </w:r>
    </w:p>
    <w:p w:rsidR="00132700" w:rsidRPr="006464AE" w:rsidRDefault="00132700" w:rsidP="00132700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в случае поступления информации о нарушении бюджетного законодательства Российской Федерации и иных нормативных правовых актов, регулирующих бюджетные правоотношения, в том числе из средств массовой информации;</w:t>
      </w:r>
    </w:p>
    <w:p w:rsidR="00132700" w:rsidRPr="006464AE" w:rsidRDefault="00132700" w:rsidP="00132700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в случае поступления информации о нарушении законодательства Российской Федерации и иных нормативных правовых актов о контрактной системе в сфере закупок, в том числе из средств массовой информации;</w:t>
      </w:r>
    </w:p>
    <w:p w:rsidR="00132700" w:rsidRPr="006464AE" w:rsidRDefault="00132700" w:rsidP="00132700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в случае истечения срока исполнения ранее выданного предписания (представления);</w:t>
      </w:r>
    </w:p>
    <w:p w:rsidR="00A5427F" w:rsidRPr="006464AE" w:rsidRDefault="00132700" w:rsidP="00A5427F">
      <w:pPr>
        <w:numPr>
          <w:ilvl w:val="0"/>
          <w:numId w:val="2"/>
        </w:num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по итогам рассмотрения результатов обследования, камеральной проверки, выездной проверки (ревизии).</w:t>
      </w:r>
    </w:p>
    <w:p w:rsidR="00132700" w:rsidRPr="006464AE" w:rsidRDefault="00A5427F" w:rsidP="00A5427F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        1.12.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Запросы о представлении информации, документов и материалов, предусмотренных настоящим Положением, акты проверок и ревизий, заключения, подготовленные по результатам проведенных обследований, представления и предписания вручаются представителю объекта контроля либо направляются заказным почтовым отправлением с уведомлением о вручении или иным способом, свидетельствующим о дате его получения адресатом.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Документы и информация, необходимые для проведения контрольных мероприятий, представляются в подлиннике, или представляются их копии, заверенные объектами контроля в установленном порядке.</w:t>
      </w:r>
    </w:p>
    <w:p w:rsidR="00A5427F" w:rsidRPr="006464AE" w:rsidRDefault="00132700" w:rsidP="00A5427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>Срок представления документов и информации устанавливается в запросе и исчисляется с даты получения такого запроса. При этом такой срок составляет не менее 3 рабочих дней.</w:t>
      </w:r>
    </w:p>
    <w:p w:rsidR="00A5427F" w:rsidRPr="006464AE" w:rsidRDefault="00A5427F" w:rsidP="00A5427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1.13.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Документы, составляемые в рамках контрольного мероприятия, приобщаются к материалам контрольного мероприятия, учитываются и хранятся в установленном порядке.</w:t>
      </w:r>
    </w:p>
    <w:p w:rsidR="00A5427F" w:rsidRPr="006464AE" w:rsidRDefault="00A5427F" w:rsidP="00A5427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t xml:space="preserve">1.14.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Использование органом внутреннего муниципального финансового контроля единой информационной системы в сфере закупок осуществляется в соответствии с действующим законодательством Российской Федерации.</w:t>
      </w:r>
    </w:p>
    <w:p w:rsidR="00F63E2D" w:rsidRPr="006464AE" w:rsidRDefault="00A5427F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1.15. </w:t>
      </w:r>
      <w:r w:rsidR="00132700" w:rsidRPr="006464AE">
        <w:rPr>
          <w:rFonts w:ascii="Times New Roman" w:hAnsi="Times New Roman" w:cs="Times New Roman"/>
          <w:sz w:val="24"/>
          <w:szCs w:val="24"/>
          <w:lang w:bidi="ru-RU"/>
        </w:rPr>
        <w:t>Организационно-техническое обеспечение контрольной деятельности органа внутреннего муниципального финансового контроля осуществляется местной администрацией муниципального образования.</w:t>
      </w:r>
    </w:p>
    <w:p w:rsidR="00132700" w:rsidRPr="006464AE" w:rsidRDefault="00132700" w:rsidP="00F63E2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(</w:t>
      </w:r>
      <w:r w:rsidRPr="006464AE">
        <w:rPr>
          <w:rFonts w:ascii="Times New Roman" w:hAnsi="Times New Roman" w:cs="Times New Roman"/>
          <w:sz w:val="24"/>
          <w:szCs w:val="24"/>
          <w:lang w:bidi="ru-RU"/>
        </w:rPr>
        <w:t>в случае если органом внутреннего муниципального финансового контроля определен не финансовый орган)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 Финансовый орган</w:t>
      </w:r>
      <w:r w:rsidRPr="006464AE">
        <w:rPr>
          <w:rFonts w:ascii="Times New Roman" w:hAnsi="Times New Roman" w:cs="Times New Roman"/>
          <w:sz w:val="24"/>
          <w:szCs w:val="24"/>
        </w:rPr>
        <w:t xml:space="preserve"> 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муниципального образования осуществляет внутренний муниципальный финансовый контроль в соответствии с положениями статьи 269.1 Бюджетного кодекса Российской Федерации и пунктами 5-7 статьи 99 Федерального закона № 44-ФЗ.</w:t>
      </w:r>
    </w:p>
    <w:p w:rsidR="00A5427F" w:rsidRPr="006464AE" w:rsidRDefault="00A5427F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</w:p>
    <w:p w:rsidR="00132700" w:rsidRPr="006464AE" w:rsidRDefault="00A5427F" w:rsidP="00A5427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b/>
          <w:iCs/>
          <w:sz w:val="24"/>
          <w:szCs w:val="24"/>
          <w:lang w:bidi="ru-RU"/>
        </w:rPr>
        <w:t xml:space="preserve">2. </w:t>
      </w:r>
      <w:r w:rsidR="00132700" w:rsidRPr="006464AE">
        <w:rPr>
          <w:rFonts w:ascii="Times New Roman" w:hAnsi="Times New Roman" w:cs="Times New Roman"/>
          <w:b/>
          <w:iCs/>
          <w:sz w:val="24"/>
          <w:szCs w:val="24"/>
          <w:lang w:bidi="ru-RU"/>
        </w:rPr>
        <w:t>Порядок планирования контрольной деятельности</w:t>
      </w:r>
    </w:p>
    <w:p w:rsidR="00A5427F" w:rsidRPr="006464AE" w:rsidRDefault="00A5427F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2.1.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Планирование контрольной деятельности осуществляется путем составления и утверждения плана контрольной деятельности органа внутреннего муниципального финансового контроля (далее - План контрольных мероприятий) на очередной календарный год (поквартально).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2.2.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План контрольных мероприятий представляет собой перечень контрольных мероприятий, которые планируется осуществить в календарном году.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2.3.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При составлении Плана контрольных мероприятий объекты контроля, в отношении которых планируются контрольные мероприятия, должны быть отобраны органом муниципального финансового контроля на основании следующих критериев: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существенность и значимость мероприятий, осуществляемых объектами контроля, в отношении которых предполагается проведение контрольных мероприятий, и (или) направления и объемов бюджетных расходов, а также осуществления закупок для муниципальных нужд в размере более 10 млн. руб.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оценка состояния внутреннего финансового контроля и аудита в отношении объекта контроля, полученная в результате проведения органом внутреннего муниципального финансового анализа осуществления главными администраторами средств бюджета муниципального образования внутреннего финансового контроля и внутреннего финансового аудита;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длительность периода, прошедшего с момента проведения идентичного контрольного мероприятия органом внутреннего муниципального финансового контроля (в случае, если указанный период превышает три года, данный критерий имеет наивысший приоритет);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информация о наличии признаков нарушений в финансово-бюджетной сфере в отношении объекта контроля, в том числе выявленная по результатам данных информационных систем.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2.4.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одного раза в год.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2.5.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Составление Плана контрольных мероприятий осуществляется с учетом информации о планируемых (проводимых) иными органами контроля идентичных контрольных мероприятиях в целях исключения дублирования контрольной деятельности.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2.6.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В Плане контрольных мероприятий по каждому контрольному мероприятию указываются: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объект (объекты) контроля;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тема контрольного мероприятия;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проверяемый период.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lastRenderedPageBreak/>
        <w:t>2.7.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План контрольных мероприятий составляется органом внутреннего муниципального финансового контроля и утверждается главой местной администрации муниципального образования.</w:t>
      </w:r>
    </w:p>
    <w:p w:rsidR="00F63E2D" w:rsidRPr="006464AE" w:rsidRDefault="00F63E2D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</w:p>
    <w:p w:rsidR="00132700" w:rsidRPr="006464AE" w:rsidRDefault="00F63E2D" w:rsidP="00F63E2D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b/>
          <w:iCs/>
          <w:sz w:val="24"/>
          <w:szCs w:val="24"/>
          <w:lang w:bidi="ru-RU"/>
        </w:rPr>
        <w:t xml:space="preserve">3. </w:t>
      </w:r>
      <w:r w:rsidR="00132700" w:rsidRPr="006464AE">
        <w:rPr>
          <w:rFonts w:ascii="Times New Roman" w:hAnsi="Times New Roman" w:cs="Times New Roman"/>
          <w:b/>
          <w:iCs/>
          <w:sz w:val="24"/>
          <w:szCs w:val="24"/>
          <w:lang w:bidi="ru-RU"/>
        </w:rPr>
        <w:t>Порядок проведения контрольных мероприятий</w:t>
      </w:r>
    </w:p>
    <w:p w:rsidR="00F63E2D" w:rsidRPr="006464AE" w:rsidRDefault="00F63E2D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3.1.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Контрольное мероприятие проводится на основании распоряжения главы местной администрации муниципального образования о его назначении (далее - распоряжение о назначении контрольного мероприятия), в котором указывается: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наименование объекта (объектов) контроля;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проверяемый период;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тема контрольного мероприятия;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основание проведения контрольного мероприятия;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должность, фамилия, имя, отчество должностного лица, уполномоченного на проведение контрольного мероприятия;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-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срок проведения контрольного мероприятия.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Проведение обследования.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3.2.1.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При проведении обследовании осуществляются анализ и оценка состояния сферы деятельности объекта контроля, определенной распоряжением о назначении контрольного мероприятия.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3.2.2.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Срок проведения обследования не может превышать тридцати календарных дней.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3.2.3.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При проведении обследования могут проводиться исследования с использованием фото-, видео- и аудио-, а также иных видов техники и приборов, в том числе измерительных приборов.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3.2.4.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Результаты проведения обследования оформляются заключением, которое подписывается должностным лицом органа внутреннего муниципального финансового контроля, проводившим обследование. Заключение в течение трех рабочих дней после его подписания направляется (вручается) представителю объекта контроля в соответствии с пунктом 1.12 настоящего Положения.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3.2.5.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Заключение и иные материалы обследования подлежат рассмотрению главой местной администрации муниципального образования в срок не более 10 дней с момента направления (вручения) заключения представителю объекта контроля.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3.2.6.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По итогам рассмотрения заключения, подготовленного по результатам проведения обследования, глава местной администрации может назначить проведение выездной проверки (ревизии).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iCs/>
          <w:sz w:val="24"/>
          <w:szCs w:val="24"/>
          <w:lang w:bidi="ru-RU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3.3.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Проведение камеральной проверки.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>3.3.1.</w:t>
      </w:r>
      <w:r w:rsidRPr="006464AE">
        <w:rPr>
          <w:rFonts w:ascii="Times New Roman" w:hAnsi="Times New Roman" w:cs="Times New Roman"/>
          <w:iCs/>
          <w:sz w:val="24"/>
          <w:szCs w:val="24"/>
          <w:lang w:bidi="ru-RU"/>
        </w:rPr>
        <w:tab/>
        <w:t>Камеральная проверка проводится по месту нахождения органа внутреннего муниципального финансового контроля, в том числе в том числе</w:t>
      </w:r>
      <w:r w:rsidR="00C555B0" w:rsidRPr="006464AE">
        <w:rPr>
          <w:rFonts w:ascii="Times New Roman" w:hAnsi="Times New Roman" w:cs="Times New Roman"/>
          <w:iCs/>
          <w:sz w:val="24"/>
          <w:szCs w:val="24"/>
          <w:lang w:bidi="ru-RU"/>
        </w:rPr>
        <w:t xml:space="preserve"> </w:t>
      </w:r>
      <w:r w:rsidRPr="006464AE">
        <w:rPr>
          <w:rFonts w:ascii="Times New Roman" w:hAnsi="Times New Roman" w:cs="Times New Roman"/>
          <w:sz w:val="24"/>
          <w:szCs w:val="24"/>
        </w:rPr>
        <w:t>на основании бюджетной (бухгалтерской) отчетности и иных документов, представленных по запросам органа внутреннего муниципального финансового контроля, а также анализа данных информационных систем.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3.3.2.</w:t>
      </w:r>
      <w:r w:rsidRPr="006464AE">
        <w:rPr>
          <w:rFonts w:ascii="Times New Roman" w:hAnsi="Times New Roman" w:cs="Times New Roman"/>
          <w:sz w:val="24"/>
          <w:szCs w:val="24"/>
        </w:rPr>
        <w:tab/>
        <w:t>Камеральная проверка проводится должностным лицом, уполномоченным на проведение контрольного мероприятия в соответствии с распоряжением о назначении контрольного мероприятия и не может превышать тридцати календарных дней со дня получения от объекта контроля информации, документов и материалов, представленных по запросу органа внутреннего муниципального финансового контроля.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lastRenderedPageBreak/>
        <w:t>3.3.3.</w:t>
      </w:r>
      <w:r w:rsidRPr="006464AE">
        <w:rPr>
          <w:rFonts w:ascii="Times New Roman" w:hAnsi="Times New Roman" w:cs="Times New Roman"/>
          <w:sz w:val="24"/>
          <w:szCs w:val="24"/>
        </w:rPr>
        <w:tab/>
        <w:t>Результаты камеральной проверки оформляются актом, который подписывается должностным лицом органа внутреннего муниципального финансового контроля, проводящим камеральную проверку.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Акт, оформленный по результатам камеральной проверки, в течение трех рабочих дней после его подписания направляется (вручается) представителю объекта контроля в соответствии с пунктом 1.12 настоящего Положения.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3.3.5.</w:t>
      </w:r>
      <w:r w:rsidRPr="006464AE">
        <w:rPr>
          <w:rFonts w:ascii="Times New Roman" w:hAnsi="Times New Roman" w:cs="Times New Roman"/>
          <w:sz w:val="24"/>
          <w:szCs w:val="24"/>
        </w:rPr>
        <w:tab/>
        <w:t>Объект контроля вправе представить письменные возражения на акт, оформленный по результатам камеральной проверки, в течение 5 рабочих дней со дня получения акта. Письменные возражения объекта контроля приобщаются к материалам проверки.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3.3.6.</w:t>
      </w:r>
      <w:r w:rsidRPr="006464AE">
        <w:rPr>
          <w:rFonts w:ascii="Times New Roman" w:hAnsi="Times New Roman" w:cs="Times New Roman"/>
          <w:sz w:val="24"/>
          <w:szCs w:val="24"/>
        </w:rPr>
        <w:tab/>
        <w:t>Материалы камеральной проверки подлежат рассмотрению главой местной администрации муниципального образования в течение 30 рабочих дней со дня подписания акта.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3.3.7.</w:t>
      </w:r>
      <w:r w:rsidRPr="006464AE">
        <w:rPr>
          <w:rFonts w:ascii="Times New Roman" w:hAnsi="Times New Roman" w:cs="Times New Roman"/>
          <w:sz w:val="24"/>
          <w:szCs w:val="24"/>
        </w:rPr>
        <w:tab/>
        <w:t>По результатам рассмотрения акта и иных материалов камеральной проверки главой местной администрации муниципального образования принимается решение: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 направлении предписания и (или) представления объекту контроля и (либо) наличии оснований для направления уведомления о применении бюджетных мер принуждения;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об отсутствии оснований для направления предписания, представления и уведомления о применении бюджетных мер принуждения;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 проведении внеплановой выездной проверки (ревизии).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</w:t>
      </w:r>
      <w:r w:rsidRPr="006464AE">
        <w:rPr>
          <w:rFonts w:ascii="Times New Roman" w:hAnsi="Times New Roman" w:cs="Times New Roman"/>
          <w:sz w:val="24"/>
          <w:szCs w:val="24"/>
        </w:rPr>
        <w:tab/>
        <w:t>Проведение выездной проверки (ревизии).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3.4.1.</w:t>
      </w:r>
      <w:r w:rsidRPr="006464AE">
        <w:rPr>
          <w:rFonts w:ascii="Times New Roman" w:hAnsi="Times New Roman" w:cs="Times New Roman"/>
          <w:sz w:val="24"/>
          <w:szCs w:val="24"/>
        </w:rPr>
        <w:tab/>
        <w:t>Выездная проверка (ревизия) проводится путем осуществления соответствующих контрольных действий по месту нахождения объекта контроля должностным лицом органа внутреннего муниципального финансового контроля, уполномоченного на проведение контрольного мероприятия распоряжением о проведении контрольного мероприятия.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3.4.2.</w:t>
      </w:r>
      <w:r w:rsidRPr="006464AE">
        <w:rPr>
          <w:rFonts w:ascii="Times New Roman" w:hAnsi="Times New Roman" w:cs="Times New Roman"/>
          <w:sz w:val="24"/>
          <w:szCs w:val="24"/>
        </w:rPr>
        <w:tab/>
        <w:t>Срок проведения выездной проверки (ревизии) не может превышать 30 рабочих дней.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3.4.3.</w:t>
      </w:r>
      <w:r w:rsidRPr="006464AE">
        <w:rPr>
          <w:rFonts w:ascii="Times New Roman" w:hAnsi="Times New Roman" w:cs="Times New Roman"/>
          <w:sz w:val="24"/>
          <w:szCs w:val="24"/>
        </w:rPr>
        <w:tab/>
        <w:t>Контрольные действия по документальному изучению проводятся в отношении финансовых, бухгалтерских, отчетных документов, документов об осуществлении и планировании закупок и иных документов объектов контроля, а также путем анализа и оценки полученной из них информации с учетом информации по устным и письменным объяснениям, справками сведения должностных, материально-ответственных и иных лиц объекта контроля и осуществления других действий по контролю. Контрольные действия по фактическому изучению проводятся путем осмотра, инвентаризации, наблюдения, пересчета, экспертизы, контрольных замеров и осуществления других действий по контролю. Проведение и результаты контрольных действий по фактическому изучению деятельности объекта контроля оформляются соответствующими актами.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3.4.4.</w:t>
      </w:r>
      <w:r w:rsidRPr="006464AE">
        <w:rPr>
          <w:rFonts w:ascii="Times New Roman" w:hAnsi="Times New Roman" w:cs="Times New Roman"/>
          <w:sz w:val="24"/>
          <w:szCs w:val="24"/>
        </w:rPr>
        <w:tab/>
        <w:t>Срок проведения выездной проверки (ревизии) не может превышать тридцати дней.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3.4.4.</w:t>
      </w:r>
      <w:r w:rsidRPr="006464AE">
        <w:rPr>
          <w:rFonts w:ascii="Times New Roman" w:hAnsi="Times New Roman" w:cs="Times New Roman"/>
          <w:sz w:val="24"/>
          <w:szCs w:val="24"/>
        </w:rPr>
        <w:tab/>
        <w:t>По фактам непредставления или несвоевременного представления должностными лицами объектов контроля документов и материалов, запрошенных при проведении выездной проверки (ревизии), должностное лицо, проводившее проверку, составляет акты о непредставлении или несвоевременном представлении документов и материалов.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3.4.5.</w:t>
      </w:r>
      <w:r w:rsidRPr="006464AE">
        <w:rPr>
          <w:rFonts w:ascii="Times New Roman" w:hAnsi="Times New Roman" w:cs="Times New Roman"/>
          <w:sz w:val="24"/>
          <w:szCs w:val="24"/>
        </w:rPr>
        <w:tab/>
        <w:t>Результат выездной проверки (ревизии) оформляются актом, который подписывается должностным лицом органа внутреннего муниципального финансового контроля, уполномоченным на проведение контрольного мероприятия в соответствии распоряжением о проведении контрольного мероприятия.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К акту выездной проверки (ревизии) прилагаются предметы и документы, результаты экспертиз (исследований), фото-, видео- и аудиоматериалы, полученные в ходе проведения контрольных мероприятий.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lastRenderedPageBreak/>
        <w:t>Акт выездной проверки (ревизии) в течение трех рабочих дней после его подписания направляется (вручается) представителю объекта контроля в соответствии с пунктом 1.12 настоящего Положения.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3.5.9. Объект контроля вправе представить письменные возражения на акт выездной проверки (ревизии) в течение 5 рабочих дней со дня его получения. Письменные возражения объекта контроля прилагаются к материалам выездной проверки (ревизии).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3.5.11.</w:t>
      </w:r>
      <w:r w:rsidRPr="006464AE">
        <w:rPr>
          <w:rFonts w:ascii="Times New Roman" w:hAnsi="Times New Roman" w:cs="Times New Roman"/>
          <w:sz w:val="24"/>
          <w:szCs w:val="24"/>
        </w:rPr>
        <w:tab/>
        <w:t>Акт и иные материалы выездной проверки (ревизии) подлежат рассмотрению главой местной администрации муниципального образования в срок не более тридцати дней со дня подписания акта.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3.5.12.</w:t>
      </w:r>
      <w:r w:rsidRPr="006464AE">
        <w:rPr>
          <w:rFonts w:ascii="Times New Roman" w:hAnsi="Times New Roman" w:cs="Times New Roman"/>
          <w:sz w:val="24"/>
          <w:szCs w:val="24"/>
        </w:rPr>
        <w:tab/>
        <w:t>По результатам рассмотрения акта и иных материалов выездной проверки (ревизии) главой местной администрации муниципального образования принимается решение: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 направлении предписания и (или) представления объекту контроля и (либо) наличии оснований для направления уведомления о применении бюджетных мер принуждения;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об отсутствии оснований для направления предписания, представления и уведомления о применении бюджетных мер принуждения;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о назначении внеплановой выездной проверки (ревизии), в том числе при представлении объектом контроля письменных возражений, а также дополнительных материалов, информации и документов, относящихся к проверяемому периоду и, влияющих на выводы, сделанные по результатам выездной проверки (ревизии).</w:t>
      </w:r>
    </w:p>
    <w:p w:rsidR="006464AE" w:rsidRDefault="006464AE" w:rsidP="00F63E2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700" w:rsidRPr="006464AE" w:rsidRDefault="00F63E2D" w:rsidP="00F63E2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64A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132700" w:rsidRPr="006464AE">
        <w:rPr>
          <w:rFonts w:ascii="Times New Roman" w:hAnsi="Times New Roman" w:cs="Times New Roman"/>
          <w:b/>
          <w:sz w:val="24"/>
          <w:szCs w:val="24"/>
        </w:rPr>
        <w:t>Реализация результатов контрольных мероприятий</w:t>
      </w:r>
    </w:p>
    <w:p w:rsidR="00F63E2D" w:rsidRPr="006464AE" w:rsidRDefault="00F63E2D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4.1.</w:t>
      </w:r>
      <w:r w:rsidRPr="006464AE">
        <w:rPr>
          <w:rFonts w:ascii="Times New Roman" w:hAnsi="Times New Roman" w:cs="Times New Roman"/>
          <w:sz w:val="24"/>
          <w:szCs w:val="24"/>
        </w:rPr>
        <w:tab/>
        <w:t>По результатам контрольных мероприятий глава местной администрации муниципального образования направляет: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представления, содержащие обязательную для рассмотрения информацию о выявленных нарушениях бюджетного законодательства Российской Федерации и иных нормативных правовых актов, регулирующих бюджетные правоотношения, и требования о принятии мер по их устранению, а также устранению причин и условий таких нарушений;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предписания об устранении нарушений бюджетного законодательства Российской Федерации и иных нормативных правовых актов, регулирующих бюджетные правоотношения, и (или) о возмещении ущерба, причиненного такими нарушениями;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-</w:t>
      </w:r>
      <w:r w:rsidRPr="006464AE">
        <w:rPr>
          <w:rFonts w:ascii="Times New Roman" w:hAnsi="Times New Roman" w:cs="Times New Roman"/>
          <w:sz w:val="24"/>
          <w:szCs w:val="24"/>
        </w:rPr>
        <w:tab/>
        <w:t>уведомления о применении бюджетных мер принуждения.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4.2.</w:t>
      </w:r>
      <w:r w:rsidRPr="006464AE">
        <w:rPr>
          <w:rFonts w:ascii="Times New Roman" w:hAnsi="Times New Roman" w:cs="Times New Roman"/>
          <w:sz w:val="24"/>
          <w:szCs w:val="24"/>
        </w:rPr>
        <w:tab/>
        <w:t>Составление и исполнение представлений, предписаний, уведомлений о применении бюджетных мер принуждения осуществляется в соответствии с законодательством Российской Федерации.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4.3.</w:t>
      </w:r>
      <w:r w:rsidRPr="006464AE">
        <w:rPr>
          <w:rFonts w:ascii="Times New Roman" w:hAnsi="Times New Roman" w:cs="Times New Roman"/>
          <w:sz w:val="24"/>
          <w:szCs w:val="24"/>
        </w:rPr>
        <w:tab/>
        <w:t>По результатам контрольных мероприятий главой местной администрации муниципального образования может быть принято решение о применении мер дисциплинарной ответственности в отношении сотрудников местной администрации муниципального образования в соответствии с законодательством Российской Федерации.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4.4.</w:t>
      </w:r>
      <w:r w:rsidRPr="006464AE">
        <w:rPr>
          <w:rFonts w:ascii="Times New Roman" w:hAnsi="Times New Roman" w:cs="Times New Roman"/>
          <w:sz w:val="24"/>
          <w:szCs w:val="24"/>
        </w:rPr>
        <w:tab/>
        <w:t>Должностные лица органа внутреннего муниципального финансового контроля обеспечивают контроль за ходом реализации результатов контрольных мероприятий, своевременностью и полнотой устранения объектом контроля выявленных нарушений, исполнения объектами контроля представлений и предписаний.</w:t>
      </w:r>
    </w:p>
    <w:p w:rsidR="00132700" w:rsidRPr="006464AE" w:rsidRDefault="00132700" w:rsidP="0013270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64AE">
        <w:rPr>
          <w:rFonts w:ascii="Times New Roman" w:hAnsi="Times New Roman" w:cs="Times New Roman"/>
          <w:sz w:val="24"/>
          <w:szCs w:val="24"/>
        </w:rPr>
        <w:t>4.4.</w:t>
      </w:r>
      <w:r w:rsidRPr="006464AE">
        <w:rPr>
          <w:rFonts w:ascii="Times New Roman" w:hAnsi="Times New Roman" w:cs="Times New Roman"/>
          <w:sz w:val="24"/>
          <w:szCs w:val="24"/>
        </w:rPr>
        <w:tab/>
        <w:t>Результаты проведенных контрольных мероприятий размещаются на официальных сайтах органов местного самоуправления в информационно -телекоммуникационной сети «Интернет».</w:t>
      </w:r>
    </w:p>
    <w:sectPr w:rsidR="00132700" w:rsidRPr="00646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EB3" w:rsidRDefault="00162EB3" w:rsidP="00C555B0">
      <w:pPr>
        <w:spacing w:after="0" w:line="240" w:lineRule="auto"/>
      </w:pPr>
      <w:r>
        <w:separator/>
      </w:r>
    </w:p>
  </w:endnote>
  <w:endnote w:type="continuationSeparator" w:id="0">
    <w:p w:rsidR="00162EB3" w:rsidRDefault="00162EB3" w:rsidP="00C55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EB3" w:rsidRDefault="00162EB3" w:rsidP="00C555B0">
      <w:pPr>
        <w:spacing w:after="0" w:line="240" w:lineRule="auto"/>
      </w:pPr>
      <w:r>
        <w:separator/>
      </w:r>
    </w:p>
  </w:footnote>
  <w:footnote w:type="continuationSeparator" w:id="0">
    <w:p w:rsidR="00162EB3" w:rsidRDefault="00162EB3" w:rsidP="00C55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D5BFC"/>
    <w:multiLevelType w:val="multilevel"/>
    <w:tmpl w:val="486CC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A610AF"/>
    <w:multiLevelType w:val="hybridMultilevel"/>
    <w:tmpl w:val="47D65B7E"/>
    <w:lvl w:ilvl="0" w:tplc="BAC0E9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0E7D3F"/>
    <w:multiLevelType w:val="multilevel"/>
    <w:tmpl w:val="486CC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E3345C7"/>
    <w:multiLevelType w:val="multilevel"/>
    <w:tmpl w:val="48E61B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00"/>
    <w:rsid w:val="000A7CAC"/>
    <w:rsid w:val="00132700"/>
    <w:rsid w:val="00146F8F"/>
    <w:rsid w:val="00162EB3"/>
    <w:rsid w:val="004254FC"/>
    <w:rsid w:val="006464AE"/>
    <w:rsid w:val="00655EDF"/>
    <w:rsid w:val="0065604F"/>
    <w:rsid w:val="006673F8"/>
    <w:rsid w:val="007753C4"/>
    <w:rsid w:val="0083541B"/>
    <w:rsid w:val="00914E4B"/>
    <w:rsid w:val="00A5427F"/>
    <w:rsid w:val="00A60FB6"/>
    <w:rsid w:val="00C417A8"/>
    <w:rsid w:val="00C555B0"/>
    <w:rsid w:val="00DB4A76"/>
    <w:rsid w:val="00DD30C4"/>
    <w:rsid w:val="00EB7E5C"/>
    <w:rsid w:val="00EF488C"/>
    <w:rsid w:val="00F27D53"/>
    <w:rsid w:val="00F6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8B364-E082-4511-8B5E-17468DF4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3270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3270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700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132700"/>
    <w:pPr>
      <w:widowControl w:val="0"/>
      <w:shd w:val="clear" w:color="auto" w:fill="FFFFFF"/>
      <w:spacing w:before="420" w:after="0" w:line="322" w:lineRule="exact"/>
      <w:ind w:hanging="8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55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55B0"/>
  </w:style>
  <w:style w:type="paragraph" w:styleId="a5">
    <w:name w:val="footer"/>
    <w:basedOn w:val="a"/>
    <w:link w:val="a6"/>
    <w:uiPriority w:val="99"/>
    <w:unhideWhenUsed/>
    <w:rsid w:val="00C55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55B0"/>
  </w:style>
  <w:style w:type="paragraph" w:styleId="a7">
    <w:name w:val="Balloon Text"/>
    <w:basedOn w:val="a"/>
    <w:link w:val="a8"/>
    <w:uiPriority w:val="99"/>
    <w:semiHidden/>
    <w:unhideWhenUsed/>
    <w:rsid w:val="00A60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60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3368</Words>
  <Characters>19199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German</cp:lastModifiedBy>
  <cp:revision>7</cp:revision>
  <cp:lastPrinted>2016-10-03T13:21:00Z</cp:lastPrinted>
  <dcterms:created xsi:type="dcterms:W3CDTF">2016-09-27T07:01:00Z</dcterms:created>
  <dcterms:modified xsi:type="dcterms:W3CDTF">2016-10-03T13:21:00Z</dcterms:modified>
</cp:coreProperties>
</file>