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FB" w:rsidRDefault="00052BFB" w:rsidP="00354454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+yP/my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052BFB" w:rsidRDefault="00052BFB" w:rsidP="00354454">
                  <w:r w:rsidRPr="00C3461B">
                    <w:rPr>
                      <w:rFonts w:ascii="Calibri" w:hAnsi="Calibri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Описание: Описание: img543" style="width:56.25pt;height:67.5pt;visibility:visible">
                        <v:imagedata r:id="rId4" o:title="" blacklevel="8520f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052BFB" w:rsidRDefault="00052BFB" w:rsidP="00354454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052BFB" w:rsidRDefault="00052BFB" w:rsidP="00354454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052BFB" w:rsidRDefault="00052BFB" w:rsidP="00354454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052BFB" w:rsidRDefault="00052BFB" w:rsidP="00354454"/>
    <w:p w:rsidR="00052BFB" w:rsidRDefault="00052BFB" w:rsidP="00354454">
      <w:r>
        <w:t>_____________________________________________________________________________________</w:t>
      </w:r>
    </w:p>
    <w:p w:rsidR="00052BFB" w:rsidRDefault="00052BFB" w:rsidP="00354454">
      <w:pPr>
        <w:tabs>
          <w:tab w:val="left" w:pos="3600"/>
        </w:tabs>
        <w:jc w:val="right"/>
      </w:pPr>
      <w:r>
        <w:tab/>
      </w:r>
      <w:r>
        <w:tab/>
      </w:r>
    </w:p>
    <w:p w:rsidR="00052BFB" w:rsidRDefault="00052BFB" w:rsidP="00354454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052BFB" w:rsidRDefault="00052BFB" w:rsidP="00354454">
      <w:pPr>
        <w:tabs>
          <w:tab w:val="left" w:pos="3600"/>
        </w:tabs>
        <w:jc w:val="center"/>
      </w:pPr>
    </w:p>
    <w:p w:rsidR="00052BFB" w:rsidRDefault="00052BFB" w:rsidP="00354454">
      <w:pPr>
        <w:tabs>
          <w:tab w:val="left" w:pos="7515"/>
        </w:tabs>
      </w:pPr>
      <w:r>
        <w:t>15.03.2012</w:t>
      </w:r>
      <w:r>
        <w:tab/>
        <w:t xml:space="preserve">                           № 6</w:t>
      </w:r>
    </w:p>
    <w:p w:rsidR="00052BFB" w:rsidRDefault="00052BFB" w:rsidP="00354454">
      <w:pPr>
        <w:tabs>
          <w:tab w:val="left" w:pos="3600"/>
        </w:tabs>
      </w:pPr>
    </w:p>
    <w:p w:rsidR="00052BFB" w:rsidRDefault="00052BFB" w:rsidP="00354454">
      <w:pPr>
        <w:tabs>
          <w:tab w:val="left" w:pos="3600"/>
        </w:tabs>
      </w:pPr>
    </w:p>
    <w:p w:rsidR="00052BFB" w:rsidRDefault="00052BFB" w:rsidP="00341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Муниципального</w:t>
      </w:r>
    </w:p>
    <w:p w:rsidR="00052BFB" w:rsidRDefault="00052BFB" w:rsidP="00341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от 21.04.2011 № 19 «Об утверждении перечня  </w:t>
      </w:r>
    </w:p>
    <w:p w:rsidR="00052BFB" w:rsidRDefault="00052BFB" w:rsidP="00341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услуг, предоставляемых </w:t>
      </w:r>
    </w:p>
    <w:p w:rsidR="00052BFB" w:rsidRDefault="00052BFB" w:rsidP="00341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Администрацией внутригородского</w:t>
      </w:r>
    </w:p>
    <w:p w:rsidR="00052BFB" w:rsidRDefault="00052BFB" w:rsidP="00341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052BFB" w:rsidRDefault="00052BFB" w:rsidP="003411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Волковское</w:t>
      </w:r>
    </w:p>
    <w:p w:rsidR="00052BFB" w:rsidRDefault="00052BFB" w:rsidP="003411C9">
      <w:pPr>
        <w:pStyle w:val="NoSpacing"/>
        <w:rPr>
          <w:rFonts w:ascii="Times New Roman" w:hAnsi="Times New Roman"/>
          <w:sz w:val="24"/>
          <w:szCs w:val="24"/>
        </w:rPr>
      </w:pPr>
    </w:p>
    <w:p w:rsidR="00052BFB" w:rsidRDefault="00052BFB" w:rsidP="003411C9">
      <w:pPr>
        <w:pStyle w:val="NoSpacing"/>
        <w:rPr>
          <w:rFonts w:ascii="Times New Roman" w:hAnsi="Times New Roman"/>
          <w:sz w:val="24"/>
          <w:szCs w:val="24"/>
        </w:rPr>
      </w:pPr>
    </w:p>
    <w:p w:rsidR="00052BFB" w:rsidRDefault="00052BFB" w:rsidP="003411C9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подпунктом 3 части 1 статьи 9 Федерального закона от 27.07.2010 N210-ФЗ «Об организации предоставления государственных и муниципальных услуг», Муниципальный Совет </w:t>
      </w:r>
    </w:p>
    <w:p w:rsidR="00052BFB" w:rsidRDefault="00052BFB" w:rsidP="003411C9"/>
    <w:p w:rsidR="00052BFB" w:rsidRDefault="00052BFB" w:rsidP="003411C9">
      <w:r>
        <w:t xml:space="preserve">          РЕШИЛ:</w:t>
      </w:r>
    </w:p>
    <w:p w:rsidR="00052BFB" w:rsidRDefault="00052BFB" w:rsidP="003411C9"/>
    <w:p w:rsidR="00052BFB" w:rsidRDefault="00052BFB" w:rsidP="003411C9">
      <w:pPr>
        <w:tabs>
          <w:tab w:val="left" w:pos="6495"/>
        </w:tabs>
        <w:ind w:firstLine="567"/>
        <w:jc w:val="both"/>
      </w:pPr>
      <w:r>
        <w:t>1. Внести в решение Муниципального Совета от 21.04.2011 № 19 «Об утверждении  перечня  муниципальных услуг, предоставляемых Местной Администрацией внутригородского муниципального образования Санкт-Петербурга муниципальный округ Волковское следующие изменения:</w:t>
      </w:r>
    </w:p>
    <w:p w:rsidR="00052BFB" w:rsidRDefault="00052BFB" w:rsidP="003411C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дополнить Приложение пунктом 12: </w:t>
      </w:r>
    </w:p>
    <w:p w:rsidR="00052BFB" w:rsidRDefault="00052BFB" w:rsidP="003411C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«12. Согласование закрытия ордеров на производство земляных, строительных и ремонтных работ, связанных с благоустройством внутриквартальных территорий». </w:t>
      </w:r>
    </w:p>
    <w:p w:rsidR="00052BFB" w:rsidRDefault="00052BFB" w:rsidP="003411C9">
      <w:pPr>
        <w:ind w:firstLine="567"/>
        <w:jc w:val="both"/>
        <w:rPr>
          <w:lang w:eastAsia="en-US"/>
        </w:rPr>
      </w:pPr>
      <w:r>
        <w:t>2. Разместить настоящее  решение на официальном сайте Муниципального образования Волковское</w:t>
      </w:r>
      <w:r>
        <w:rPr>
          <w:color w:val="000000"/>
        </w:rPr>
        <w:t xml:space="preserve"> http:// </w:t>
      </w:r>
      <w:hyperlink r:id="rId5" w:history="1">
        <w:r>
          <w:rPr>
            <w:rStyle w:val="Hyperlink"/>
            <w:color w:val="000000"/>
          </w:rPr>
          <w:t>www.</w:t>
        </w:r>
        <w:r>
          <w:rPr>
            <w:rStyle w:val="Hyperlink"/>
            <w:color w:val="000000"/>
            <w:lang w:val="en-US"/>
          </w:rPr>
          <w:t>v</w:t>
        </w:r>
        <w:r>
          <w:rPr>
            <w:rStyle w:val="Hyperlink"/>
            <w:color w:val="000000"/>
          </w:rPr>
          <w:t>o</w:t>
        </w:r>
        <w:r>
          <w:rPr>
            <w:rStyle w:val="Hyperlink"/>
            <w:color w:val="000000"/>
            <w:lang w:val="en-US"/>
          </w:rPr>
          <w:t>lkovskoe</w:t>
        </w:r>
        <w:r>
          <w:rPr>
            <w:rStyle w:val="Hyperlink"/>
            <w:color w:val="000000"/>
          </w:rPr>
          <w:t>.ru</w:t>
        </w:r>
      </w:hyperlink>
      <w:r>
        <w:t>.</w:t>
      </w:r>
    </w:p>
    <w:p w:rsidR="00052BFB" w:rsidRDefault="00052BFB" w:rsidP="003411C9">
      <w:pPr>
        <w:ind w:firstLine="567"/>
        <w:jc w:val="both"/>
      </w:pPr>
      <w:r>
        <w:t>3. Решение вступает в силу со дня его опубликования в  муниципальной газете «Вестник муниципального округа № 71».</w:t>
      </w:r>
    </w:p>
    <w:p w:rsidR="00052BFB" w:rsidRDefault="00052BFB" w:rsidP="003411C9">
      <w:pPr>
        <w:ind w:firstLine="540"/>
        <w:jc w:val="both"/>
      </w:pPr>
      <w:r>
        <w:t>4. Контроль выполнения решения возложить на Главу Местной Администрации МО МО Волковское А.М. Мигаса.</w:t>
      </w:r>
    </w:p>
    <w:p w:rsidR="00052BFB" w:rsidRDefault="00052BFB" w:rsidP="003411C9">
      <w:pPr>
        <w:ind w:firstLine="540"/>
        <w:jc w:val="both"/>
      </w:pPr>
    </w:p>
    <w:p w:rsidR="00052BFB" w:rsidRDefault="00052BFB" w:rsidP="003411C9">
      <w:pPr>
        <w:ind w:firstLine="540"/>
        <w:jc w:val="both"/>
      </w:pPr>
    </w:p>
    <w:p w:rsidR="00052BFB" w:rsidRDefault="00052BFB" w:rsidP="003411C9">
      <w:pPr>
        <w:ind w:firstLine="540"/>
        <w:jc w:val="both"/>
      </w:pPr>
    </w:p>
    <w:p w:rsidR="00052BFB" w:rsidRDefault="00052BFB" w:rsidP="003411C9">
      <w:pPr>
        <w:ind w:firstLine="540"/>
        <w:jc w:val="both"/>
      </w:pPr>
    </w:p>
    <w:p w:rsidR="00052BFB" w:rsidRDefault="00052BFB" w:rsidP="003411C9">
      <w:pPr>
        <w:ind w:firstLine="540"/>
        <w:jc w:val="both"/>
      </w:pPr>
      <w:bookmarkStart w:id="0" w:name="_GoBack"/>
      <w:bookmarkEnd w:id="0"/>
    </w:p>
    <w:p w:rsidR="00052BFB" w:rsidRDefault="00052BFB" w:rsidP="003411C9">
      <w:r>
        <w:t>Глава Муниципального образования -</w:t>
      </w:r>
    </w:p>
    <w:p w:rsidR="00052BFB" w:rsidRDefault="00052BFB" w:rsidP="003411C9">
      <w:pPr>
        <w:tabs>
          <w:tab w:val="left" w:pos="7455"/>
        </w:tabs>
      </w:pPr>
      <w:r>
        <w:t>председатель Муниципального Совета                                                                         Р.А. Яхин</w:t>
      </w:r>
    </w:p>
    <w:p w:rsidR="00052BFB" w:rsidRDefault="00052BFB" w:rsidP="00354454"/>
    <w:p w:rsidR="00052BFB" w:rsidRDefault="00052BFB" w:rsidP="00354454"/>
    <w:p w:rsidR="00052BFB" w:rsidRDefault="00052BFB"/>
    <w:sectPr w:rsidR="00052BFB" w:rsidSect="00086DC4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1A3"/>
    <w:rsid w:val="00052BFB"/>
    <w:rsid w:val="00086DC4"/>
    <w:rsid w:val="00177EC1"/>
    <w:rsid w:val="003411C9"/>
    <w:rsid w:val="00354454"/>
    <w:rsid w:val="00362331"/>
    <w:rsid w:val="006470BB"/>
    <w:rsid w:val="006C776C"/>
    <w:rsid w:val="0084187C"/>
    <w:rsid w:val="00B21260"/>
    <w:rsid w:val="00C3461B"/>
    <w:rsid w:val="00C6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454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454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45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45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45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3411C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411C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k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MO-71</dc:creator>
  <cp:keywords/>
  <dc:description/>
  <cp:lastModifiedBy>And</cp:lastModifiedBy>
  <cp:revision>3</cp:revision>
  <dcterms:created xsi:type="dcterms:W3CDTF">2012-03-14T11:34:00Z</dcterms:created>
  <dcterms:modified xsi:type="dcterms:W3CDTF">2012-03-14T11:36:00Z</dcterms:modified>
</cp:coreProperties>
</file>